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1F96" w:rsidRDefault="00191F96"/>
    <w:p w:rsidR="00332C38" w:rsidRPr="00E127B6" w:rsidRDefault="00332C38" w:rsidP="00332C38">
      <w:pPr>
        <w:jc w:val="center"/>
        <w:rPr>
          <w:rStyle w:val="Emphasis"/>
          <w:rFonts w:ascii="Arial" w:hAnsi="Arial" w:cs="Arial"/>
          <w:b/>
          <w:i w:val="0"/>
        </w:rPr>
      </w:pPr>
      <w:r w:rsidRPr="00E127B6">
        <w:rPr>
          <w:rStyle w:val="Emphasis"/>
          <w:rFonts w:ascii="Arial" w:hAnsi="Arial" w:cs="Arial"/>
          <w:b/>
          <w:i w:val="0"/>
        </w:rPr>
        <w:t xml:space="preserve">CIVIC SOLIDARITY PLATFORM </w:t>
      </w:r>
    </w:p>
    <w:p w:rsidR="00591072" w:rsidRPr="00E127B6" w:rsidRDefault="00332C38" w:rsidP="00332C38">
      <w:pPr>
        <w:jc w:val="center"/>
        <w:rPr>
          <w:rStyle w:val="Emphasis"/>
          <w:rFonts w:ascii="Arial" w:hAnsi="Arial" w:cs="Arial"/>
          <w:b/>
          <w:i w:val="0"/>
        </w:rPr>
      </w:pPr>
      <w:r w:rsidRPr="00E127B6">
        <w:rPr>
          <w:rStyle w:val="Emphasis"/>
          <w:rFonts w:ascii="Arial" w:hAnsi="Arial" w:cs="Arial"/>
          <w:b/>
          <w:i w:val="0"/>
        </w:rPr>
        <w:t xml:space="preserve">STATEMENT ON </w:t>
      </w:r>
      <w:r w:rsidR="006A0BBB" w:rsidRPr="00E127B6">
        <w:rPr>
          <w:rStyle w:val="Emphasis"/>
          <w:rFonts w:ascii="Arial" w:hAnsi="Arial" w:cs="Arial"/>
          <w:b/>
          <w:i w:val="0"/>
        </w:rPr>
        <w:t xml:space="preserve">THE VERDICT AGAINST PUSSY RIOT </w:t>
      </w:r>
    </w:p>
    <w:p w:rsidR="00591072" w:rsidRPr="00E127B6" w:rsidRDefault="00673A07" w:rsidP="006A0BBB">
      <w:pPr>
        <w:jc w:val="center"/>
        <w:rPr>
          <w:rStyle w:val="Emphasis"/>
          <w:rFonts w:ascii="Arial" w:hAnsi="Arial" w:cs="Arial"/>
          <w:b/>
          <w:i w:val="0"/>
        </w:rPr>
      </w:pPr>
      <w:r w:rsidRPr="00E127B6">
        <w:rPr>
          <w:rStyle w:val="Emphasis"/>
          <w:rFonts w:ascii="Arial" w:hAnsi="Arial" w:cs="Arial"/>
          <w:b/>
          <w:i w:val="0"/>
        </w:rPr>
        <w:t>22</w:t>
      </w:r>
      <w:r w:rsidR="00591072" w:rsidRPr="00E127B6">
        <w:rPr>
          <w:rStyle w:val="Emphasis"/>
          <w:rFonts w:ascii="Arial" w:hAnsi="Arial" w:cs="Arial"/>
          <w:b/>
          <w:i w:val="0"/>
        </w:rPr>
        <w:t xml:space="preserve"> August 2012</w:t>
      </w:r>
    </w:p>
    <w:p w:rsidR="00591072" w:rsidRPr="00E127B6" w:rsidRDefault="00591072" w:rsidP="00591072">
      <w:pPr>
        <w:jc w:val="both"/>
        <w:rPr>
          <w:rFonts w:ascii="Arial" w:hAnsi="Arial" w:cs="Arial"/>
          <w:bCs/>
        </w:rPr>
      </w:pPr>
    </w:p>
    <w:p w:rsidR="008771EE" w:rsidRPr="00E127B6" w:rsidRDefault="00591072" w:rsidP="008771EE">
      <w:pPr>
        <w:autoSpaceDE w:val="0"/>
        <w:autoSpaceDN w:val="0"/>
        <w:adjustRightInd w:val="0"/>
        <w:spacing w:after="0" w:line="240" w:lineRule="auto"/>
        <w:jc w:val="both"/>
        <w:rPr>
          <w:rFonts w:ascii="Arial" w:hAnsi="Arial" w:cs="Arial"/>
          <w:bCs/>
        </w:rPr>
      </w:pPr>
      <w:r w:rsidRPr="00E127B6">
        <w:rPr>
          <w:rFonts w:ascii="Arial" w:hAnsi="Arial" w:cs="Arial"/>
          <w:bCs/>
        </w:rPr>
        <w:t>We, the undersigned members of the Civic Solidarity Platform</w:t>
      </w:r>
      <w:r w:rsidR="006A0BBB" w:rsidRPr="00E127B6">
        <w:rPr>
          <w:rFonts w:ascii="Arial" w:hAnsi="Arial" w:cs="Arial"/>
          <w:bCs/>
        </w:rPr>
        <w:t>,</w:t>
      </w:r>
      <w:r w:rsidRPr="00E127B6">
        <w:rPr>
          <w:rFonts w:ascii="Arial" w:hAnsi="Arial" w:cs="Arial"/>
          <w:bCs/>
        </w:rPr>
        <w:t xml:space="preserve"> call on the Russian</w:t>
      </w:r>
      <w:r w:rsidR="008771EE" w:rsidRPr="00E127B6">
        <w:rPr>
          <w:rFonts w:ascii="Arial" w:hAnsi="Arial" w:cs="Arial"/>
          <w:bCs/>
        </w:rPr>
        <w:t xml:space="preserve"> appellate court</w:t>
      </w:r>
      <w:r w:rsidR="00FC1E8C" w:rsidRPr="00E127B6">
        <w:rPr>
          <w:rFonts w:ascii="Arial" w:hAnsi="Arial" w:cs="Arial"/>
          <w:bCs/>
        </w:rPr>
        <w:t>, upon the filing of an appeal,</w:t>
      </w:r>
      <w:r w:rsidR="008771EE" w:rsidRPr="00E127B6">
        <w:rPr>
          <w:rFonts w:ascii="Arial" w:hAnsi="Arial" w:cs="Arial"/>
          <w:bCs/>
        </w:rPr>
        <w:t xml:space="preserve"> to uphold Russia’s international obligations with regard to respect for freedom of expression and </w:t>
      </w:r>
      <w:r w:rsidR="00FC1E8C" w:rsidRPr="00E127B6">
        <w:rPr>
          <w:rFonts w:ascii="Arial" w:hAnsi="Arial" w:cs="Arial"/>
          <w:bCs/>
        </w:rPr>
        <w:t>quash</w:t>
      </w:r>
      <w:r w:rsidR="008771EE" w:rsidRPr="00E127B6">
        <w:rPr>
          <w:rFonts w:ascii="Arial" w:hAnsi="Arial" w:cs="Arial"/>
          <w:bCs/>
        </w:rPr>
        <w:t xml:space="preserve"> the criminal convictions against </w:t>
      </w:r>
      <w:r w:rsidRPr="00E127B6">
        <w:rPr>
          <w:rFonts w:ascii="Arial" w:hAnsi="Arial" w:cs="Arial"/>
          <w:bCs/>
        </w:rPr>
        <w:t>Nadezhda Tolokonnikova, Maria Alyokhina and Yekaterina Samutsevich</w:t>
      </w:r>
      <w:r w:rsidRPr="00E127B6" w:rsidDel="0009374F">
        <w:rPr>
          <w:rFonts w:ascii="Arial" w:hAnsi="Arial" w:cs="Arial"/>
          <w:bCs/>
        </w:rPr>
        <w:t xml:space="preserve"> </w:t>
      </w:r>
      <w:r w:rsidRPr="00E127B6">
        <w:rPr>
          <w:rFonts w:ascii="Arial" w:hAnsi="Arial" w:cs="Arial"/>
          <w:bCs/>
        </w:rPr>
        <w:t xml:space="preserve">of the </w:t>
      </w:r>
      <w:r w:rsidR="006A0BBB" w:rsidRPr="00E127B6">
        <w:rPr>
          <w:rFonts w:ascii="Arial" w:hAnsi="Arial" w:cs="Arial"/>
          <w:bCs/>
        </w:rPr>
        <w:t>music</w:t>
      </w:r>
      <w:r w:rsidRPr="00E127B6">
        <w:rPr>
          <w:rFonts w:ascii="Arial" w:hAnsi="Arial" w:cs="Arial"/>
          <w:bCs/>
        </w:rPr>
        <w:t xml:space="preserve"> band Pussy Riot</w:t>
      </w:r>
      <w:r w:rsidR="008771EE" w:rsidRPr="00E127B6">
        <w:rPr>
          <w:rFonts w:ascii="Arial" w:hAnsi="Arial" w:cs="Arial"/>
          <w:bCs/>
        </w:rPr>
        <w:t>.</w:t>
      </w:r>
    </w:p>
    <w:p w:rsidR="008771EE" w:rsidRPr="00E127B6" w:rsidRDefault="008771EE" w:rsidP="008771EE">
      <w:pPr>
        <w:autoSpaceDE w:val="0"/>
        <w:autoSpaceDN w:val="0"/>
        <w:adjustRightInd w:val="0"/>
        <w:spacing w:after="0" w:line="240" w:lineRule="auto"/>
        <w:jc w:val="both"/>
        <w:rPr>
          <w:rFonts w:ascii="Arial" w:hAnsi="Arial" w:cs="Arial"/>
          <w:bCs/>
        </w:rPr>
      </w:pPr>
      <w:r w:rsidRPr="00E127B6">
        <w:rPr>
          <w:rFonts w:ascii="Arial" w:hAnsi="Arial" w:cs="Arial"/>
          <w:bCs/>
        </w:rPr>
        <w:t xml:space="preserve"> </w:t>
      </w:r>
    </w:p>
    <w:p w:rsidR="00591072" w:rsidRPr="00E127B6" w:rsidRDefault="00591072" w:rsidP="00591072">
      <w:pPr>
        <w:jc w:val="both"/>
        <w:rPr>
          <w:rFonts w:ascii="Arial" w:hAnsi="Arial" w:cs="Arial"/>
          <w:bCs/>
        </w:rPr>
      </w:pPr>
      <w:r w:rsidRPr="00E127B6">
        <w:rPr>
          <w:rFonts w:ascii="Arial" w:hAnsi="Arial" w:cs="Arial"/>
          <w:bCs/>
        </w:rPr>
        <w:t>On Friday 17 August</w:t>
      </w:r>
      <w:r w:rsidR="006A0BBB" w:rsidRPr="00E127B6">
        <w:rPr>
          <w:rFonts w:ascii="Arial" w:hAnsi="Arial" w:cs="Arial"/>
          <w:bCs/>
        </w:rPr>
        <w:t xml:space="preserve"> 2012</w:t>
      </w:r>
      <w:r w:rsidRPr="00E127B6">
        <w:rPr>
          <w:rFonts w:ascii="Arial" w:hAnsi="Arial" w:cs="Arial"/>
          <w:bCs/>
        </w:rPr>
        <w:t>, the three were sentenced to two years in prison after being convicted of hooliganism motivated by religious hatred und</w:t>
      </w:r>
      <w:bookmarkStart w:id="0" w:name="_GoBack"/>
      <w:bookmarkEnd w:id="0"/>
      <w:r w:rsidRPr="00E127B6">
        <w:rPr>
          <w:rFonts w:ascii="Arial" w:hAnsi="Arial" w:cs="Arial"/>
          <w:bCs/>
        </w:rPr>
        <w:t xml:space="preserve">er Article 213-2 of the </w:t>
      </w:r>
      <w:r w:rsidR="006A0BBB" w:rsidRPr="00E127B6">
        <w:rPr>
          <w:rFonts w:ascii="Arial" w:hAnsi="Arial" w:cs="Arial"/>
          <w:bCs/>
        </w:rPr>
        <w:t xml:space="preserve">Criminal Code of the </w:t>
      </w:r>
      <w:r w:rsidRPr="00E127B6">
        <w:rPr>
          <w:rFonts w:ascii="Arial" w:hAnsi="Arial" w:cs="Arial"/>
          <w:bCs/>
        </w:rPr>
        <w:t xml:space="preserve">Russian </w:t>
      </w:r>
      <w:r w:rsidR="006A0BBB" w:rsidRPr="00E127B6">
        <w:rPr>
          <w:rFonts w:ascii="Arial" w:hAnsi="Arial" w:cs="Arial"/>
          <w:bCs/>
        </w:rPr>
        <w:t xml:space="preserve">Federation. </w:t>
      </w:r>
      <w:r w:rsidRPr="00E127B6">
        <w:rPr>
          <w:rFonts w:ascii="Arial" w:hAnsi="Arial" w:cs="Arial"/>
          <w:bCs/>
        </w:rPr>
        <w:t xml:space="preserve">The charges relate to a protest which the group staged in Moscow’s main Russian Orthodox cathedral on 21 February 2012 during which they performed their song </w:t>
      </w:r>
      <w:r w:rsidRPr="00E127B6">
        <w:rPr>
          <w:rFonts w:ascii="Arial" w:hAnsi="Arial" w:cs="Arial"/>
          <w:bCs/>
          <w:i/>
        </w:rPr>
        <w:t>Virgin Mary, Drive Putin Away.</w:t>
      </w:r>
      <w:r w:rsidRPr="00E127B6">
        <w:rPr>
          <w:rFonts w:ascii="Arial" w:hAnsi="Arial" w:cs="Arial"/>
          <w:bCs/>
        </w:rPr>
        <w:t xml:space="preserve"> An edited version of the performance was later uploaded to YouTube. </w:t>
      </w:r>
    </w:p>
    <w:p w:rsidR="00591072" w:rsidRPr="00E127B6" w:rsidRDefault="00591072" w:rsidP="00591072">
      <w:pPr>
        <w:jc w:val="both"/>
        <w:rPr>
          <w:rFonts w:ascii="Arial" w:hAnsi="Arial" w:cs="Arial"/>
          <w:bCs/>
        </w:rPr>
      </w:pPr>
      <w:r w:rsidRPr="00E127B6">
        <w:rPr>
          <w:rFonts w:ascii="Arial" w:hAnsi="Arial" w:cs="Arial"/>
          <w:bCs/>
        </w:rPr>
        <w:t>We, the undersigned organizations, consider the conviction of the three women for their peaceful, if controversial and, in the views of some, offensive protest action</w:t>
      </w:r>
      <w:r w:rsidR="00673A07" w:rsidRPr="00E127B6">
        <w:rPr>
          <w:rFonts w:ascii="Arial" w:hAnsi="Arial" w:cs="Arial"/>
          <w:bCs/>
        </w:rPr>
        <w:t>,</w:t>
      </w:r>
      <w:r w:rsidRPr="00E127B6">
        <w:rPr>
          <w:rFonts w:ascii="Arial" w:hAnsi="Arial" w:cs="Arial"/>
          <w:bCs/>
        </w:rPr>
        <w:t xml:space="preserve"> to be wrongful and excessive. In this case, Russian criminal law was misused to stifle freedom of expression as protected by international human rights law. </w:t>
      </w:r>
    </w:p>
    <w:p w:rsidR="00591072" w:rsidRPr="00E127B6" w:rsidRDefault="00591072" w:rsidP="00591072">
      <w:pPr>
        <w:jc w:val="both"/>
        <w:rPr>
          <w:rFonts w:ascii="Arial" w:hAnsi="Arial" w:cs="Arial"/>
          <w:bCs/>
        </w:rPr>
      </w:pPr>
      <w:r w:rsidRPr="00E127B6">
        <w:rPr>
          <w:rFonts w:ascii="Arial" w:hAnsi="Arial" w:cs="Arial"/>
          <w:bCs/>
        </w:rPr>
        <w:t xml:space="preserve">The Pussy Riot trial is part of a crackdown on freedom of expression since </w:t>
      </w:r>
      <w:r w:rsidR="006A0BBB" w:rsidRPr="00E127B6">
        <w:rPr>
          <w:rFonts w:ascii="Arial" w:hAnsi="Arial" w:cs="Arial"/>
          <w:bCs/>
        </w:rPr>
        <w:t xml:space="preserve">Vladimir </w:t>
      </w:r>
      <w:r w:rsidRPr="00E127B6">
        <w:rPr>
          <w:rFonts w:ascii="Arial" w:hAnsi="Arial" w:cs="Arial"/>
          <w:bCs/>
        </w:rPr>
        <w:t xml:space="preserve">Putin returned to the Russian presidency in May 2012. The sentencing of Pussy Riot is emblematic of the Russian government's increasing intolerance of dissent. In June 2012 the Kremlin significantly increased fines for violating the rules on holding </w:t>
      </w:r>
      <w:r w:rsidR="006A0BBB" w:rsidRPr="00E127B6">
        <w:rPr>
          <w:rFonts w:ascii="Arial" w:hAnsi="Arial" w:cs="Arial"/>
          <w:bCs/>
        </w:rPr>
        <w:t xml:space="preserve">peaceful assemblies </w:t>
      </w:r>
      <w:r w:rsidRPr="00E127B6">
        <w:rPr>
          <w:rFonts w:ascii="Arial" w:hAnsi="Arial" w:cs="Arial"/>
          <w:bCs/>
        </w:rPr>
        <w:t>and, at the same time, toughened these rules to make it more difficult to even hold public protests. The Russian government passed a law that gives authorities the power to order what they consider "extremist" content to be removed from Russian websites. Many fear that this law will be used to crack dow</w:t>
      </w:r>
      <w:r w:rsidR="006A0BBB" w:rsidRPr="00E127B6">
        <w:rPr>
          <w:rFonts w:ascii="Arial" w:hAnsi="Arial" w:cs="Arial"/>
          <w:bCs/>
        </w:rPr>
        <w:t>n on dissent and shut down anti-</w:t>
      </w:r>
      <w:r w:rsidRPr="00E127B6">
        <w:rPr>
          <w:rFonts w:ascii="Arial" w:hAnsi="Arial" w:cs="Arial"/>
          <w:bCs/>
        </w:rPr>
        <w:t>Putin websites. Russia’s State Duma also adopted a bill that requires many non-governmental organizations, mostly advocacy groups, which receive donations from outside Russia, to register as "foreign agents."</w:t>
      </w:r>
    </w:p>
    <w:p w:rsidR="00591072" w:rsidRPr="00E127B6" w:rsidRDefault="00591072" w:rsidP="00591072">
      <w:pPr>
        <w:jc w:val="both"/>
        <w:rPr>
          <w:rFonts w:ascii="Arial" w:hAnsi="Arial" w:cs="Arial"/>
          <w:bCs/>
        </w:rPr>
      </w:pPr>
      <w:r w:rsidRPr="00E127B6">
        <w:rPr>
          <w:rFonts w:ascii="Arial" w:hAnsi="Arial" w:cs="Arial"/>
          <w:bCs/>
        </w:rPr>
        <w:t xml:space="preserve">In their </w:t>
      </w:r>
      <w:hyperlink r:id="rId9" w:tgtFrame="_blank" w:history="1">
        <w:r w:rsidRPr="00E127B6">
          <w:rPr>
            <w:rFonts w:ascii="Arial" w:hAnsi="Arial" w:cs="Arial"/>
            <w:bCs/>
          </w:rPr>
          <w:t>closing statements at their trial,</w:t>
        </w:r>
      </w:hyperlink>
      <w:r w:rsidRPr="00E127B6">
        <w:rPr>
          <w:rFonts w:ascii="Arial" w:hAnsi="Arial" w:cs="Arial"/>
          <w:bCs/>
        </w:rPr>
        <w:t xml:space="preserve"> Tolokonnikova, Alyokhina, Samutsevich</w:t>
      </w:r>
      <w:r w:rsidRPr="00E127B6" w:rsidDel="0009374F">
        <w:rPr>
          <w:rFonts w:ascii="Arial" w:hAnsi="Arial" w:cs="Arial"/>
          <w:bCs/>
        </w:rPr>
        <w:t xml:space="preserve"> </w:t>
      </w:r>
      <w:r w:rsidRPr="00E127B6">
        <w:rPr>
          <w:rFonts w:ascii="Arial" w:hAnsi="Arial" w:cs="Arial"/>
          <w:bCs/>
        </w:rPr>
        <w:t>and their lawyers delivered devastating critiques of the state of justice and civic freedoms in Russia. Yekaterina Samutsevich stated: “The whole world now sees that the criminal case against us has been fabricated. The system cannot conceal the repressive nature of this trial. Once again, the world sees Russia differently from the way Putin tries to present</w:t>
      </w:r>
      <w:r w:rsidRPr="00E127B6">
        <w:rPr>
          <w:rFonts w:ascii="Arial" w:hAnsi="Arial" w:cs="Arial"/>
          <w:bCs/>
          <w:iCs/>
        </w:rPr>
        <w:t xml:space="preserve"> it at his daily </w:t>
      </w:r>
      <w:r w:rsidRPr="00E127B6">
        <w:rPr>
          <w:rFonts w:ascii="Arial" w:hAnsi="Arial" w:cs="Arial"/>
          <w:bCs/>
        </w:rPr>
        <w:t>international meetings”.</w:t>
      </w:r>
    </w:p>
    <w:p w:rsidR="00591072" w:rsidRPr="00E127B6" w:rsidRDefault="00591072" w:rsidP="00591072">
      <w:pPr>
        <w:jc w:val="both"/>
        <w:rPr>
          <w:rFonts w:ascii="Arial" w:hAnsi="Arial" w:cs="Arial"/>
          <w:bCs/>
        </w:rPr>
      </w:pPr>
    </w:p>
    <w:p w:rsidR="00332C38" w:rsidRPr="00E127B6" w:rsidRDefault="00332C38" w:rsidP="00591072">
      <w:pPr>
        <w:jc w:val="both"/>
        <w:rPr>
          <w:rFonts w:ascii="Arial" w:hAnsi="Arial" w:cs="Arial"/>
          <w:bCs/>
        </w:rPr>
      </w:pPr>
    </w:p>
    <w:p w:rsidR="00591072" w:rsidRPr="00E127B6" w:rsidRDefault="00591072" w:rsidP="00591072">
      <w:pPr>
        <w:jc w:val="both"/>
        <w:rPr>
          <w:rFonts w:ascii="Arial" w:hAnsi="Arial" w:cs="Arial"/>
          <w:bCs/>
        </w:rPr>
      </w:pPr>
      <w:r w:rsidRPr="00E127B6">
        <w:rPr>
          <w:rFonts w:ascii="Arial" w:hAnsi="Arial" w:cs="Arial"/>
          <w:bCs/>
        </w:rPr>
        <w:t>Following the trial, which has drawn unprecedented international attention, Russian police rounded up pro-Pussy Riot protesters, including former world chess champion Garry Kasparov and</w:t>
      </w:r>
      <w:r w:rsidR="006A0BBB" w:rsidRPr="00E127B6">
        <w:rPr>
          <w:rFonts w:ascii="Arial" w:hAnsi="Arial" w:cs="Arial"/>
          <w:bCs/>
        </w:rPr>
        <w:t xml:space="preserve"> the</w:t>
      </w:r>
      <w:r w:rsidRPr="00E127B6">
        <w:rPr>
          <w:rFonts w:ascii="Arial" w:hAnsi="Arial" w:cs="Arial"/>
          <w:bCs/>
        </w:rPr>
        <w:t xml:space="preserve"> leftist opposition group leader Sergei Udaltsov. </w:t>
      </w:r>
    </w:p>
    <w:p w:rsidR="00591072" w:rsidRPr="00E127B6" w:rsidRDefault="00591072" w:rsidP="00591072">
      <w:pPr>
        <w:jc w:val="both"/>
        <w:rPr>
          <w:rFonts w:ascii="Arial" w:hAnsi="Arial" w:cs="Arial"/>
          <w:bCs/>
        </w:rPr>
      </w:pPr>
      <w:r w:rsidRPr="00E127B6">
        <w:rPr>
          <w:rFonts w:ascii="Arial" w:hAnsi="Arial" w:cs="Arial"/>
          <w:bCs/>
        </w:rPr>
        <w:t xml:space="preserve">The OSCE Representative on Freedom of the Media, </w:t>
      </w:r>
      <w:proofErr w:type="spellStart"/>
      <w:r w:rsidRPr="00E127B6">
        <w:rPr>
          <w:rFonts w:ascii="Arial" w:hAnsi="Arial" w:cs="Arial"/>
          <w:bCs/>
        </w:rPr>
        <w:t>Dunja</w:t>
      </w:r>
      <w:proofErr w:type="spellEnd"/>
      <w:r w:rsidRPr="00E127B6">
        <w:rPr>
          <w:rFonts w:ascii="Arial" w:hAnsi="Arial" w:cs="Arial"/>
          <w:bCs/>
        </w:rPr>
        <w:t xml:space="preserve"> </w:t>
      </w:r>
      <w:proofErr w:type="spellStart"/>
      <w:r w:rsidRPr="00E127B6">
        <w:rPr>
          <w:rFonts w:ascii="Arial" w:hAnsi="Arial" w:cs="Arial"/>
          <w:bCs/>
        </w:rPr>
        <w:t>Mijatović</w:t>
      </w:r>
      <w:proofErr w:type="spellEnd"/>
      <w:r w:rsidR="00E127B6" w:rsidRPr="00E127B6">
        <w:rPr>
          <w:rFonts w:ascii="Arial" w:hAnsi="Arial" w:cs="Arial"/>
          <w:bCs/>
        </w:rPr>
        <w:t>,</w:t>
      </w:r>
      <w:r w:rsidRPr="00E127B6">
        <w:rPr>
          <w:rFonts w:ascii="Arial" w:hAnsi="Arial" w:cs="Arial"/>
          <w:bCs/>
        </w:rPr>
        <w:t xml:space="preserve"> expressed concern over the tendency towards curbing freedom of expression, stating that: “Charges of hooliganism and religious hatred should not be used to curb freedom of expression. Speech no matter how provocative, satirical or sensitive should not be restricted or suppressed and under no circumstances should it lead to imprisonment.” </w:t>
      </w:r>
    </w:p>
    <w:p w:rsidR="00591072" w:rsidRPr="00E127B6" w:rsidRDefault="00591072" w:rsidP="00591072">
      <w:pPr>
        <w:jc w:val="both"/>
        <w:rPr>
          <w:rFonts w:ascii="Arial" w:hAnsi="Arial" w:cs="Arial"/>
          <w:bCs/>
        </w:rPr>
      </w:pPr>
      <w:r w:rsidRPr="00E127B6">
        <w:rPr>
          <w:rFonts w:ascii="Arial" w:hAnsi="Arial" w:cs="Arial"/>
          <w:bCs/>
        </w:rPr>
        <w:t>Secretary General of the Council of Europe</w:t>
      </w:r>
      <w:r w:rsidR="00673A07" w:rsidRPr="00E127B6">
        <w:rPr>
          <w:rFonts w:ascii="Arial" w:hAnsi="Arial" w:cs="Arial"/>
          <w:bCs/>
        </w:rPr>
        <w:t>,</w:t>
      </w:r>
      <w:r w:rsidRPr="00E127B6">
        <w:rPr>
          <w:rFonts w:ascii="Arial" w:hAnsi="Arial" w:cs="Arial"/>
          <w:bCs/>
        </w:rPr>
        <w:t xml:space="preserve"> Thorbjørn Jagland</w:t>
      </w:r>
      <w:r w:rsidR="00673A07" w:rsidRPr="00E127B6">
        <w:rPr>
          <w:rFonts w:ascii="Arial" w:hAnsi="Arial" w:cs="Arial"/>
          <w:bCs/>
        </w:rPr>
        <w:t>,</w:t>
      </w:r>
      <w:r w:rsidRPr="00E127B6">
        <w:rPr>
          <w:rFonts w:ascii="Arial" w:hAnsi="Arial" w:cs="Arial"/>
          <w:bCs/>
        </w:rPr>
        <w:t xml:space="preserve"> also expressed his profound disappointment at the verdict: “The sentence against the Pussy Riot group, as well as the length and conditions of their pre-trial detention seem harsh in relation to the nature of the offence committed in a secular state, member of the Council of Europe and party to the European Convention </w:t>
      </w:r>
      <w:r w:rsidR="00E127B6" w:rsidRPr="00E127B6">
        <w:rPr>
          <w:rFonts w:ascii="Arial" w:hAnsi="Arial" w:cs="Arial"/>
          <w:bCs/>
        </w:rPr>
        <w:t>on Human Rights</w:t>
      </w:r>
      <w:r w:rsidRPr="00E127B6">
        <w:rPr>
          <w:rFonts w:ascii="Arial" w:hAnsi="Arial" w:cs="Arial"/>
          <w:bCs/>
        </w:rPr>
        <w:t>”.</w:t>
      </w:r>
    </w:p>
    <w:p w:rsidR="006352BC" w:rsidRPr="00E127B6" w:rsidRDefault="006352BC" w:rsidP="00591072">
      <w:pPr>
        <w:jc w:val="both"/>
        <w:rPr>
          <w:rFonts w:ascii="Arial" w:hAnsi="Arial" w:cs="Arial"/>
          <w:bCs/>
        </w:rPr>
      </w:pPr>
      <w:proofErr w:type="gramStart"/>
      <w:r w:rsidRPr="00E127B6">
        <w:rPr>
          <w:rFonts w:ascii="Arial" w:hAnsi="Arial" w:cs="Arial"/>
          <w:bCs/>
        </w:rPr>
        <w:t xml:space="preserve">As a State Party to the European Convention on Human Rights (ECHR) Russia has undertaken </w:t>
      </w:r>
      <w:r w:rsidR="0053456B" w:rsidRPr="00E127B6">
        <w:rPr>
          <w:rFonts w:ascii="Arial" w:hAnsi="Arial" w:cs="Arial"/>
          <w:bCs/>
        </w:rPr>
        <w:t xml:space="preserve">legal </w:t>
      </w:r>
      <w:r w:rsidRPr="00E127B6">
        <w:rPr>
          <w:rFonts w:ascii="Arial" w:hAnsi="Arial" w:cs="Arial"/>
          <w:bCs/>
        </w:rPr>
        <w:t xml:space="preserve">obligations to </w:t>
      </w:r>
      <w:r w:rsidR="00E610BE" w:rsidRPr="00E127B6">
        <w:rPr>
          <w:rFonts w:ascii="Arial" w:hAnsi="Arial" w:cs="Arial"/>
          <w:bCs/>
        </w:rPr>
        <w:t>uphold</w:t>
      </w:r>
      <w:r w:rsidRPr="00E127B6">
        <w:rPr>
          <w:rFonts w:ascii="Arial" w:hAnsi="Arial" w:cs="Arial"/>
          <w:bCs/>
        </w:rPr>
        <w:t xml:space="preserve"> the rights to freedom of assembly and expression and</w:t>
      </w:r>
      <w:r w:rsidR="00E610BE" w:rsidRPr="00E127B6">
        <w:rPr>
          <w:rFonts w:ascii="Arial" w:hAnsi="Arial" w:cs="Arial"/>
          <w:bCs/>
        </w:rPr>
        <w:t xml:space="preserve"> </w:t>
      </w:r>
      <w:r w:rsidR="00E127B6" w:rsidRPr="00E127B6">
        <w:rPr>
          <w:rFonts w:ascii="Arial" w:hAnsi="Arial" w:cs="Arial"/>
          <w:bCs/>
        </w:rPr>
        <w:t xml:space="preserve">to </w:t>
      </w:r>
      <w:r w:rsidR="00E610BE" w:rsidRPr="00E127B6">
        <w:rPr>
          <w:rFonts w:ascii="Arial" w:hAnsi="Arial" w:cs="Arial"/>
          <w:bCs/>
        </w:rPr>
        <w:t>guarantee the e</w:t>
      </w:r>
      <w:r w:rsidRPr="00E127B6">
        <w:rPr>
          <w:rFonts w:ascii="Arial" w:hAnsi="Arial" w:cs="Arial"/>
          <w:bCs/>
        </w:rPr>
        <w:t>njoyment of those rights without discrimination.</w:t>
      </w:r>
      <w:proofErr w:type="gramEnd"/>
    </w:p>
    <w:p w:rsidR="00FC1EF0" w:rsidRPr="00E127B6" w:rsidRDefault="00591072" w:rsidP="005F1906">
      <w:pPr>
        <w:jc w:val="both"/>
        <w:rPr>
          <w:rFonts w:ascii="Arial" w:hAnsi="Arial" w:cs="Arial"/>
          <w:b/>
          <w:bCs/>
        </w:rPr>
      </w:pPr>
      <w:r w:rsidRPr="00E127B6">
        <w:rPr>
          <w:rFonts w:ascii="Arial" w:hAnsi="Arial" w:cs="Arial"/>
          <w:b/>
          <w:bCs/>
        </w:rPr>
        <w:t xml:space="preserve">We call upon the </w:t>
      </w:r>
      <w:r w:rsidR="006A0BBB" w:rsidRPr="00E127B6">
        <w:rPr>
          <w:rFonts w:ascii="Arial" w:hAnsi="Arial" w:cs="Arial"/>
          <w:b/>
          <w:bCs/>
        </w:rPr>
        <w:t xml:space="preserve">authorities of the </w:t>
      </w:r>
      <w:r w:rsidRPr="00E127B6">
        <w:rPr>
          <w:rFonts w:ascii="Arial" w:hAnsi="Arial" w:cs="Arial"/>
          <w:b/>
          <w:bCs/>
        </w:rPr>
        <w:t xml:space="preserve">Russian </w:t>
      </w:r>
      <w:r w:rsidR="006A0BBB" w:rsidRPr="00E127B6">
        <w:rPr>
          <w:rFonts w:ascii="Arial" w:hAnsi="Arial" w:cs="Arial"/>
          <w:b/>
          <w:bCs/>
        </w:rPr>
        <w:t>Federation</w:t>
      </w:r>
      <w:r w:rsidRPr="00E127B6">
        <w:rPr>
          <w:rFonts w:ascii="Arial" w:hAnsi="Arial" w:cs="Arial"/>
          <w:b/>
          <w:bCs/>
        </w:rPr>
        <w:t xml:space="preserve"> </w:t>
      </w:r>
      <w:r w:rsidR="00FC1E8C" w:rsidRPr="00E127B6">
        <w:rPr>
          <w:rFonts w:ascii="Arial" w:hAnsi="Arial" w:cs="Arial"/>
          <w:b/>
          <w:bCs/>
        </w:rPr>
        <w:t xml:space="preserve">to </w:t>
      </w:r>
      <w:r w:rsidR="001D0882" w:rsidRPr="00E127B6">
        <w:rPr>
          <w:rFonts w:ascii="Arial" w:hAnsi="Arial" w:cs="Arial"/>
          <w:b/>
          <w:bCs/>
        </w:rPr>
        <w:t xml:space="preserve">put an end to the harassment of activists and to </w:t>
      </w:r>
      <w:r w:rsidRPr="00E127B6">
        <w:rPr>
          <w:rFonts w:ascii="Arial" w:hAnsi="Arial" w:cs="Arial"/>
          <w:b/>
          <w:bCs/>
        </w:rPr>
        <w:t>ensure that the fundamental right to freedom of expression is upheld and that no one is imprisoned for peacefully expressing their political vie</w:t>
      </w:r>
      <w:r w:rsidR="001D0882" w:rsidRPr="00E127B6">
        <w:rPr>
          <w:rFonts w:ascii="Arial" w:hAnsi="Arial" w:cs="Arial"/>
          <w:b/>
          <w:bCs/>
        </w:rPr>
        <w:t>ws.</w:t>
      </w:r>
    </w:p>
    <w:p w:rsidR="00E610BE" w:rsidRPr="00E127B6" w:rsidRDefault="00E610BE" w:rsidP="005F1906">
      <w:pPr>
        <w:jc w:val="both"/>
        <w:rPr>
          <w:rFonts w:ascii="Arial" w:hAnsi="Arial" w:cs="Arial"/>
          <w:b/>
          <w:bCs/>
        </w:rPr>
      </w:pPr>
    </w:p>
    <w:p w:rsidR="00E610BE" w:rsidRPr="00E127B6" w:rsidRDefault="00E610BE" w:rsidP="00E610BE">
      <w:pPr>
        <w:spacing w:after="0" w:line="240" w:lineRule="auto"/>
        <w:rPr>
          <w:rFonts w:ascii="Arial" w:hAnsi="Arial" w:cs="Arial"/>
          <w:sz w:val="24"/>
          <w:szCs w:val="24"/>
        </w:rPr>
      </w:pPr>
      <w:r w:rsidRPr="00E127B6">
        <w:rPr>
          <w:rFonts w:ascii="Arial" w:hAnsi="Arial" w:cs="Arial"/>
          <w:noProof/>
          <w:sz w:val="24"/>
          <w:szCs w:val="24"/>
          <w:lang w:eastAsia="en-GB"/>
        </w:rPr>
        <w:drawing>
          <wp:inline distT="0" distB="0" distL="0" distR="0" wp14:anchorId="6B3C493E" wp14:editId="02D2C6BD">
            <wp:extent cx="666750" cy="342900"/>
            <wp:effectExtent l="0" t="0" r="0" b="0"/>
            <wp:docPr id="30" name="Picture 30" descr="Description: Description: Description: http://t1.gstatic.com/images?q=tbn:ANd9GcTW61F15DbZ4Mbv1SiPoOMVqzYgRUYgBWYm7T6Q5BwnngnKNv4oxo6sWk-Z">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Description: http://t1.gstatic.com/images?q=tbn:ANd9GcTW61F15DbZ4Mbv1SiPoOMVqzYgRUYgBWYm7T6Q5BwnngnKNv4oxo6sWk-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750" cy="342900"/>
                    </a:xfrm>
                    <a:prstGeom prst="rect">
                      <a:avLst/>
                    </a:prstGeom>
                    <a:noFill/>
                    <a:ln>
                      <a:noFill/>
                    </a:ln>
                  </pic:spPr>
                </pic:pic>
              </a:graphicData>
            </a:graphic>
          </wp:inline>
        </w:drawing>
      </w:r>
      <w:r w:rsidRPr="00E127B6">
        <w:rPr>
          <w:rFonts w:ascii="Arial" w:hAnsi="Arial" w:cs="Arial"/>
          <w:sz w:val="24"/>
          <w:szCs w:val="24"/>
        </w:rPr>
        <w:tab/>
      </w:r>
      <w:r w:rsidRPr="00E127B6">
        <w:rPr>
          <w:rFonts w:ascii="Arial" w:hAnsi="Arial" w:cs="Arial"/>
          <w:sz w:val="24"/>
          <w:szCs w:val="24"/>
        </w:rPr>
        <w:tab/>
      </w:r>
      <w:r w:rsidRPr="00E127B6">
        <w:rPr>
          <w:rFonts w:ascii="Arial" w:hAnsi="Arial" w:cs="Arial"/>
          <w:sz w:val="24"/>
          <w:szCs w:val="24"/>
        </w:rPr>
        <w:tab/>
      </w:r>
      <w:r w:rsidRPr="00E127B6">
        <w:rPr>
          <w:rFonts w:ascii="Arial" w:hAnsi="Arial" w:cs="Arial"/>
        </w:rPr>
        <w:t>Article 19</w:t>
      </w:r>
    </w:p>
    <w:p w:rsidR="001D0882" w:rsidRPr="00E127B6" w:rsidRDefault="001D0882" w:rsidP="005F1906">
      <w:pPr>
        <w:jc w:val="both"/>
        <w:rPr>
          <w:rFonts w:ascii="Arial" w:hAnsi="Arial" w:cs="Arial"/>
          <w:b/>
          <w:bCs/>
        </w:rPr>
      </w:pPr>
    </w:p>
    <w:p w:rsidR="005F1906" w:rsidRPr="00E127B6" w:rsidRDefault="00FC1EF0" w:rsidP="003A2663">
      <w:pPr>
        <w:spacing w:after="0" w:line="240" w:lineRule="auto"/>
        <w:ind w:left="2880" w:hanging="2880"/>
        <w:rPr>
          <w:rFonts w:ascii="Arial" w:hAnsi="Arial" w:cs="Arial"/>
        </w:rPr>
      </w:pPr>
      <w:r w:rsidRPr="00E127B6">
        <w:rPr>
          <w:rFonts w:ascii="Arial" w:hAnsi="Arial" w:cs="Arial"/>
          <w:noProof/>
          <w:lang w:eastAsia="en-GB"/>
        </w:rPr>
        <w:drawing>
          <wp:inline distT="0" distB="0" distL="0" distR="0" wp14:anchorId="6B1EF3D5" wp14:editId="1D7D34E9">
            <wp:extent cx="724535" cy="440055"/>
            <wp:effectExtent l="0" t="0" r="0" b="0"/>
            <wp:docPr id="29" name="Picture 29" descr="Description: C:\Users\enolan\AppData\Local\Microsoft\Windows\Temporary Internet Files\Content.Outlook\6WFCU7QQ\Logo_Association UMD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enolan\AppData\Local\Microsoft\Windows\Temporary Internet Files\Content.Outlook\6WFCU7QQ\Logo_Association UMDP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4535" cy="440055"/>
                    </a:xfrm>
                    <a:prstGeom prst="rect">
                      <a:avLst/>
                    </a:prstGeom>
                    <a:noFill/>
                    <a:ln>
                      <a:noFill/>
                    </a:ln>
                  </pic:spPr>
                </pic:pic>
              </a:graphicData>
            </a:graphic>
          </wp:inline>
        </w:drawing>
      </w:r>
      <w:r w:rsidRPr="00E127B6">
        <w:rPr>
          <w:rFonts w:ascii="Arial" w:hAnsi="Arial" w:cs="Arial"/>
        </w:rPr>
        <w:tab/>
        <w:t>Association of Ukrainian monitors on Human Rights conduct in Law Enforcement (Association UMDPL) (Ukrain</w:t>
      </w:r>
      <w:r w:rsidR="003A2663" w:rsidRPr="00E127B6">
        <w:rPr>
          <w:rFonts w:ascii="Arial" w:hAnsi="Arial" w:cs="Arial"/>
        </w:rPr>
        <w:t>e)</w:t>
      </w:r>
    </w:p>
    <w:p w:rsidR="005F1906" w:rsidRPr="00E127B6" w:rsidRDefault="005F1906" w:rsidP="005F1906">
      <w:pPr>
        <w:spacing w:after="0" w:line="240" w:lineRule="auto"/>
        <w:rPr>
          <w:rFonts w:ascii="Arial" w:hAnsi="Arial" w:cs="Arial"/>
        </w:rPr>
      </w:pPr>
      <w:r w:rsidRPr="00E127B6">
        <w:rPr>
          <w:rFonts w:ascii="Arial" w:hAnsi="Arial" w:cs="Arial"/>
          <w:noProof/>
          <w:lang w:eastAsia="en-GB"/>
        </w:rPr>
        <w:drawing>
          <wp:inline distT="0" distB="0" distL="0" distR="0" wp14:anchorId="676382B8" wp14:editId="6F9AAFE5">
            <wp:extent cx="257175" cy="361950"/>
            <wp:effectExtent l="0" t="0" r="9525" b="0"/>
            <wp:docPr id="26" name="Picture 26" descr="Description: Home">
              <a:hlinkClick xmlns:a="http://schemas.openxmlformats.org/drawingml/2006/main" r:id="rId13" tooltip="&quot;Hom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o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361950"/>
                    </a:xfrm>
                    <a:prstGeom prst="rect">
                      <a:avLst/>
                    </a:prstGeom>
                    <a:noFill/>
                    <a:ln>
                      <a:noFill/>
                    </a:ln>
                  </pic:spPr>
                </pic:pic>
              </a:graphicData>
            </a:graphic>
          </wp:inline>
        </w:drawing>
      </w:r>
      <w:r w:rsidRPr="00E127B6">
        <w:rPr>
          <w:rFonts w:ascii="Arial" w:hAnsi="Arial" w:cs="Arial"/>
        </w:rPr>
        <w:tab/>
      </w:r>
      <w:r w:rsidRPr="00E127B6">
        <w:rPr>
          <w:rFonts w:ascii="Arial" w:hAnsi="Arial" w:cs="Arial"/>
        </w:rPr>
        <w:tab/>
      </w:r>
      <w:r w:rsidRPr="00E127B6">
        <w:rPr>
          <w:rFonts w:ascii="Arial" w:hAnsi="Arial" w:cs="Arial"/>
        </w:rPr>
        <w:tab/>
      </w:r>
      <w:r w:rsidRPr="00E127B6">
        <w:rPr>
          <w:rFonts w:ascii="Arial" w:hAnsi="Arial" w:cs="Arial"/>
        </w:rPr>
        <w:tab/>
        <w:t>Belarusian Helsinki Committee</w:t>
      </w:r>
    </w:p>
    <w:p w:rsidR="005F1906" w:rsidRPr="00E127B6" w:rsidRDefault="005F1906" w:rsidP="005F1906">
      <w:pPr>
        <w:spacing w:after="0" w:line="240" w:lineRule="auto"/>
        <w:rPr>
          <w:rFonts w:ascii="Arial" w:hAnsi="Arial" w:cs="Arial"/>
        </w:rPr>
      </w:pPr>
    </w:p>
    <w:p w:rsidR="005F1906" w:rsidRPr="00E127B6" w:rsidRDefault="005F1906" w:rsidP="005F1906">
      <w:pPr>
        <w:rPr>
          <w:rFonts w:ascii="Arial" w:hAnsi="Arial" w:cs="Arial"/>
        </w:rPr>
      </w:pPr>
      <w:r w:rsidRPr="00E127B6">
        <w:rPr>
          <w:rFonts w:ascii="Arial" w:hAnsi="Arial" w:cs="Arial"/>
          <w:noProof/>
          <w:lang w:eastAsia="en-GB"/>
        </w:rPr>
        <w:drawing>
          <wp:inline distT="0" distB="0" distL="0" distR="0" wp14:anchorId="1C5AE957" wp14:editId="66B67FE7">
            <wp:extent cx="342900" cy="342900"/>
            <wp:effectExtent l="0" t="0" r="0" b="0"/>
            <wp:docPr id="25" name="Picture 25" descr="Description: Human Rights House Foundation">
              <a:hlinkClick xmlns:a="http://schemas.openxmlformats.org/drawingml/2006/main" r:id="rId15" tooltip="&quot;Belaru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uman Rights House Found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E127B6">
        <w:rPr>
          <w:rFonts w:ascii="Arial" w:hAnsi="Arial" w:cs="Arial"/>
        </w:rPr>
        <w:tab/>
      </w:r>
      <w:r w:rsidRPr="00E127B6">
        <w:rPr>
          <w:rFonts w:ascii="Arial" w:hAnsi="Arial" w:cs="Arial"/>
        </w:rPr>
        <w:tab/>
      </w:r>
      <w:r w:rsidRPr="00E127B6">
        <w:rPr>
          <w:rFonts w:ascii="Arial" w:hAnsi="Arial" w:cs="Arial"/>
        </w:rPr>
        <w:tab/>
      </w:r>
      <w:r w:rsidRPr="00E127B6">
        <w:rPr>
          <w:rFonts w:ascii="Arial" w:hAnsi="Arial" w:cs="Arial"/>
        </w:rPr>
        <w:tab/>
        <w:t>Belarusian Human Rights House in exile, Vilnius</w:t>
      </w:r>
    </w:p>
    <w:p w:rsidR="005F1906" w:rsidRPr="00E127B6" w:rsidRDefault="005F1906" w:rsidP="005F1906">
      <w:pPr>
        <w:spacing w:after="0" w:line="240" w:lineRule="auto"/>
        <w:rPr>
          <w:rFonts w:ascii="Arial" w:hAnsi="Arial" w:cs="Arial"/>
        </w:rPr>
      </w:pPr>
      <w:r w:rsidRPr="00E127B6">
        <w:rPr>
          <w:rFonts w:ascii="Arial" w:hAnsi="Arial" w:cs="Arial"/>
          <w:noProof/>
          <w:lang w:eastAsia="en-GB"/>
        </w:rPr>
        <w:drawing>
          <wp:inline distT="0" distB="0" distL="0" distR="0" wp14:anchorId="02559DD5" wp14:editId="2994B0D9">
            <wp:extent cx="476250" cy="247650"/>
            <wp:effectExtent l="0" t="0" r="0" b="0"/>
            <wp:docPr id="24" name="Picture 24" descr="Description: Description: Bulgarian Helsinki Committe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Bulgarian Helsinki Committee">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E127B6">
        <w:rPr>
          <w:rFonts w:ascii="Arial" w:hAnsi="Arial" w:cs="Arial"/>
        </w:rPr>
        <w:tab/>
      </w:r>
      <w:r w:rsidRPr="00E127B6">
        <w:rPr>
          <w:rFonts w:ascii="Arial" w:hAnsi="Arial" w:cs="Arial"/>
        </w:rPr>
        <w:tab/>
      </w:r>
      <w:r w:rsidRPr="00E127B6">
        <w:rPr>
          <w:rFonts w:ascii="Arial" w:hAnsi="Arial" w:cs="Arial"/>
        </w:rPr>
        <w:tab/>
        <w:t>Bulgarian Helsinki Committee</w:t>
      </w:r>
    </w:p>
    <w:p w:rsidR="005F1906" w:rsidRPr="00E127B6" w:rsidRDefault="005F1906" w:rsidP="005F1906">
      <w:pPr>
        <w:spacing w:after="0" w:line="240" w:lineRule="auto"/>
        <w:rPr>
          <w:rFonts w:ascii="Arial" w:hAnsi="Arial" w:cs="Arial"/>
        </w:rPr>
      </w:pPr>
    </w:p>
    <w:p w:rsidR="005F1906" w:rsidRPr="00E127B6" w:rsidRDefault="005F1906" w:rsidP="005F1906">
      <w:pPr>
        <w:spacing w:after="0" w:line="240" w:lineRule="auto"/>
        <w:rPr>
          <w:rFonts w:ascii="Arial" w:hAnsi="Arial" w:cs="Arial"/>
        </w:rPr>
      </w:pPr>
      <w:r w:rsidRPr="00E127B6">
        <w:rPr>
          <w:rFonts w:ascii="Arial" w:hAnsi="Arial" w:cs="Arial"/>
          <w:noProof/>
          <w:color w:val="0E6C88"/>
          <w:lang w:eastAsia="en-GB"/>
        </w:rPr>
        <w:drawing>
          <wp:inline distT="0" distB="0" distL="0" distR="0" wp14:anchorId="48513EB7" wp14:editId="6FDFC0B4">
            <wp:extent cx="342900" cy="390525"/>
            <wp:effectExtent l="0" t="0" r="0" b="9525"/>
            <wp:docPr id="23" name="Picture 23" descr="Description: C:\Users\enolan\AppData\Local\Microsoft\Windows\Temporary Internet Files\Content.Outlook\6WFCU7QQ\Logo_CCL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C:\Users\enolan\AppData\Local\Microsoft\Windows\Temporary Internet Files\Content.Outlook\6WFCU7QQ\Logo_CCL (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E127B6">
        <w:rPr>
          <w:rFonts w:ascii="Arial" w:hAnsi="Arial" w:cs="Arial"/>
          <w:color w:val="0E6C88"/>
        </w:rPr>
        <w:tab/>
      </w:r>
      <w:r w:rsidRPr="00E127B6">
        <w:rPr>
          <w:rFonts w:ascii="Arial" w:hAnsi="Arial" w:cs="Arial"/>
          <w:color w:val="0E6C88"/>
        </w:rPr>
        <w:tab/>
      </w:r>
      <w:r w:rsidRPr="00E127B6">
        <w:rPr>
          <w:rFonts w:ascii="Arial" w:hAnsi="Arial" w:cs="Arial"/>
          <w:color w:val="0E6C88"/>
        </w:rPr>
        <w:tab/>
      </w:r>
      <w:r w:rsidRPr="00E127B6">
        <w:rPr>
          <w:rFonts w:ascii="Arial" w:hAnsi="Arial" w:cs="Arial"/>
          <w:color w:val="0E6C88"/>
        </w:rPr>
        <w:tab/>
      </w:r>
      <w:r w:rsidRPr="00E127B6">
        <w:rPr>
          <w:rFonts w:ascii="Arial" w:hAnsi="Arial" w:cs="Arial"/>
        </w:rPr>
        <w:t>Centre for Civil Liberties (Ukraine)</w:t>
      </w:r>
    </w:p>
    <w:p w:rsidR="003A2663" w:rsidRPr="00E127B6" w:rsidRDefault="003A2663" w:rsidP="005F1906">
      <w:pPr>
        <w:spacing w:after="0" w:line="240" w:lineRule="auto"/>
        <w:rPr>
          <w:rFonts w:ascii="Arial" w:hAnsi="Arial" w:cs="Arial"/>
        </w:rPr>
      </w:pPr>
    </w:p>
    <w:p w:rsidR="00FC1EF0" w:rsidRPr="00E127B6" w:rsidRDefault="00FC1EF0" w:rsidP="005F1906">
      <w:pPr>
        <w:spacing w:after="0" w:line="240" w:lineRule="auto"/>
        <w:rPr>
          <w:rFonts w:ascii="Arial" w:hAnsi="Arial" w:cs="Arial"/>
        </w:rPr>
      </w:pPr>
    </w:p>
    <w:p w:rsidR="00FC1EF0" w:rsidRPr="00E127B6" w:rsidRDefault="00FC1EF0" w:rsidP="005F1906">
      <w:pPr>
        <w:spacing w:after="0" w:line="240" w:lineRule="auto"/>
        <w:rPr>
          <w:rFonts w:ascii="Arial" w:hAnsi="Arial" w:cs="Arial"/>
        </w:rPr>
      </w:pPr>
    </w:p>
    <w:p w:rsidR="00FC1EF0" w:rsidRPr="00E127B6" w:rsidRDefault="00FC1EF0" w:rsidP="005F1906">
      <w:pPr>
        <w:spacing w:after="0" w:line="240" w:lineRule="auto"/>
        <w:rPr>
          <w:rFonts w:ascii="Arial" w:hAnsi="Arial" w:cs="Arial"/>
        </w:rPr>
      </w:pPr>
    </w:p>
    <w:p w:rsidR="005F1906" w:rsidRPr="00E127B6" w:rsidRDefault="005F1906" w:rsidP="005F1906">
      <w:pPr>
        <w:spacing w:after="0" w:line="240" w:lineRule="auto"/>
        <w:ind w:left="2880" w:hanging="2880"/>
        <w:rPr>
          <w:rFonts w:ascii="Arial" w:hAnsi="Arial" w:cs="Arial"/>
        </w:rPr>
      </w:pPr>
      <w:r w:rsidRPr="00E127B6">
        <w:rPr>
          <w:rFonts w:ascii="Arial" w:eastAsia="Times New Roman" w:hAnsi="Arial" w:cs="Arial"/>
          <w:noProof/>
          <w:lang w:eastAsia="en-GB"/>
        </w:rPr>
        <w:drawing>
          <wp:inline distT="0" distB="0" distL="0" distR="0" wp14:anchorId="75F0AB81" wp14:editId="2CF06648">
            <wp:extent cx="419100" cy="266700"/>
            <wp:effectExtent l="0" t="0" r="0" b="0"/>
            <wp:docPr id="22" name="Picture 22" descr="Description: Center for National and Internation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Center for National and International Stud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E127B6">
        <w:rPr>
          <w:rFonts w:ascii="Arial" w:eastAsia="Times New Roman" w:hAnsi="Arial" w:cs="Arial"/>
          <w:lang w:eastAsia="en-GB"/>
        </w:rPr>
        <w:tab/>
      </w:r>
      <w:r w:rsidRPr="00E127B6">
        <w:rPr>
          <w:rFonts w:ascii="Arial" w:hAnsi="Arial" w:cs="Arial"/>
        </w:rPr>
        <w:t>Center for National an</w:t>
      </w:r>
      <w:r w:rsidR="00DF15BD" w:rsidRPr="00E127B6">
        <w:rPr>
          <w:rFonts w:ascii="Arial" w:hAnsi="Arial" w:cs="Arial"/>
        </w:rPr>
        <w:t xml:space="preserve">d International Studies </w:t>
      </w:r>
      <w:r w:rsidR="00E07CBF" w:rsidRPr="00E127B6">
        <w:rPr>
          <w:rFonts w:ascii="Arial" w:hAnsi="Arial" w:cs="Arial"/>
        </w:rPr>
        <w:t>(</w:t>
      </w:r>
      <w:r w:rsidRPr="00E127B6">
        <w:rPr>
          <w:rFonts w:ascii="Arial" w:hAnsi="Arial" w:cs="Arial"/>
        </w:rPr>
        <w:t>Azerbaijan</w:t>
      </w:r>
      <w:r w:rsidR="00E07CBF" w:rsidRPr="00E127B6">
        <w:rPr>
          <w:rFonts w:ascii="Arial" w:hAnsi="Arial" w:cs="Arial"/>
        </w:rPr>
        <w:t>)</w:t>
      </w:r>
    </w:p>
    <w:p w:rsidR="005F1906" w:rsidRPr="00E127B6" w:rsidRDefault="005F1906" w:rsidP="005F1906">
      <w:pPr>
        <w:spacing w:after="0" w:line="240" w:lineRule="auto"/>
        <w:rPr>
          <w:rFonts w:ascii="Arial" w:hAnsi="Arial" w:cs="Arial"/>
        </w:rPr>
      </w:pPr>
    </w:p>
    <w:p w:rsidR="005F1906" w:rsidRPr="00E127B6" w:rsidRDefault="005F1906" w:rsidP="00DF15BD">
      <w:pPr>
        <w:spacing w:after="0" w:line="240" w:lineRule="auto"/>
        <w:ind w:left="2880" w:hanging="2880"/>
        <w:rPr>
          <w:rFonts w:ascii="Arial" w:hAnsi="Arial" w:cs="Arial"/>
        </w:rPr>
      </w:pPr>
      <w:r w:rsidRPr="00E127B6">
        <w:rPr>
          <w:rFonts w:ascii="Arial" w:hAnsi="Arial" w:cs="Arial"/>
          <w:noProof/>
          <w:lang w:eastAsia="en-GB"/>
        </w:rPr>
        <w:drawing>
          <wp:inline distT="0" distB="0" distL="0" distR="0" wp14:anchorId="1D9099B9" wp14:editId="4F65FF36">
            <wp:extent cx="257175" cy="342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r w:rsidR="00DF15BD" w:rsidRPr="00E127B6">
        <w:rPr>
          <w:rFonts w:ascii="Arial" w:hAnsi="Arial" w:cs="Arial"/>
        </w:rPr>
        <w:tab/>
      </w:r>
      <w:r w:rsidRPr="00E127B6">
        <w:rPr>
          <w:rFonts w:ascii="Arial" w:hAnsi="Arial" w:cs="Arial"/>
        </w:rPr>
        <w:t>Centre for th</w:t>
      </w:r>
      <w:r w:rsidR="00DF15BD" w:rsidRPr="00E127B6">
        <w:rPr>
          <w:rFonts w:ascii="Arial" w:hAnsi="Arial" w:cs="Arial"/>
        </w:rPr>
        <w:t xml:space="preserve">e Development of Democracy and </w:t>
      </w:r>
      <w:r w:rsidRPr="00E127B6">
        <w:rPr>
          <w:rFonts w:ascii="Arial" w:hAnsi="Arial" w:cs="Arial"/>
        </w:rPr>
        <w:t>Human Rights (Russia)</w:t>
      </w:r>
    </w:p>
    <w:p w:rsidR="005F1906" w:rsidRPr="00E127B6" w:rsidRDefault="005F1906" w:rsidP="005F1906">
      <w:pPr>
        <w:spacing w:after="0" w:line="240" w:lineRule="auto"/>
        <w:ind w:left="2160" w:firstLine="720"/>
        <w:rPr>
          <w:rFonts w:ascii="Arial" w:hAnsi="Arial" w:cs="Arial"/>
        </w:rPr>
      </w:pPr>
    </w:p>
    <w:p w:rsidR="0041401B" w:rsidRPr="00E127B6" w:rsidRDefault="005F1906" w:rsidP="0041401B">
      <w:pPr>
        <w:spacing w:after="0" w:line="240" w:lineRule="auto"/>
        <w:ind w:left="2880" w:hanging="2880"/>
        <w:rPr>
          <w:rFonts w:ascii="Arial" w:hAnsi="Arial" w:cs="Arial"/>
        </w:rPr>
      </w:pPr>
      <w:r w:rsidRPr="00E127B6">
        <w:rPr>
          <w:rFonts w:ascii="Arial" w:hAnsi="Arial" w:cs="Arial"/>
          <w:noProof/>
          <w:lang w:eastAsia="en-GB"/>
        </w:rPr>
        <w:drawing>
          <wp:inline distT="0" distB="0" distL="0" distR="0" wp14:anchorId="16FC8C84" wp14:editId="71A76BE2">
            <wp:extent cx="1504950" cy="219075"/>
            <wp:effectExtent l="0" t="0" r="0" b="9525"/>
            <wp:docPr id="20" name="Picture 20" descr="http://www.guidestar.org/ViewEdoc.aspx?eDocId=1004369&amp;approved=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uidestar.org/ViewEdoc.aspx?eDocId=1004369&amp;approved=Tru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4950" cy="219075"/>
                    </a:xfrm>
                    <a:prstGeom prst="rect">
                      <a:avLst/>
                    </a:prstGeom>
                    <a:noFill/>
                    <a:ln>
                      <a:noFill/>
                    </a:ln>
                  </pic:spPr>
                </pic:pic>
              </a:graphicData>
            </a:graphic>
          </wp:inline>
        </w:drawing>
      </w:r>
      <w:r w:rsidRPr="00E127B6">
        <w:rPr>
          <w:rFonts w:ascii="Arial" w:hAnsi="Arial" w:cs="Arial"/>
        </w:rPr>
        <w:tab/>
        <w:t>Crude Accountability</w:t>
      </w:r>
    </w:p>
    <w:p w:rsidR="0041401B" w:rsidRPr="00E127B6" w:rsidRDefault="0041401B" w:rsidP="005F1906">
      <w:pPr>
        <w:spacing w:after="0" w:line="240" w:lineRule="auto"/>
        <w:ind w:left="2880" w:hanging="2880"/>
        <w:rPr>
          <w:rFonts w:ascii="Arial" w:hAnsi="Arial" w:cs="Arial"/>
        </w:rPr>
      </w:pPr>
    </w:p>
    <w:p w:rsidR="0041401B" w:rsidRPr="00E127B6" w:rsidRDefault="0041401B" w:rsidP="005F1906">
      <w:pPr>
        <w:spacing w:after="0" w:line="240" w:lineRule="auto"/>
        <w:ind w:left="2880" w:hanging="2880"/>
        <w:rPr>
          <w:rFonts w:ascii="Arial" w:hAnsi="Arial" w:cs="Arial"/>
        </w:rPr>
      </w:pPr>
      <w:r w:rsidRPr="00E127B6">
        <w:rPr>
          <w:rFonts w:ascii="Arial" w:hAnsi="Arial" w:cs="Arial"/>
          <w:noProof/>
          <w:lang w:eastAsia="en-GB"/>
        </w:rPr>
        <w:drawing>
          <wp:inline distT="0" distB="0" distL="0" distR="0" wp14:anchorId="3EE2A554" wp14:editId="17ED5478">
            <wp:extent cx="1095375" cy="409575"/>
            <wp:effectExtent l="0" t="0" r="9525" b="9525"/>
            <wp:docPr id="28" name="Picture 2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5375" cy="409575"/>
                    </a:xfrm>
                    <a:prstGeom prst="rect">
                      <a:avLst/>
                    </a:prstGeom>
                    <a:noFill/>
                    <a:ln>
                      <a:noFill/>
                    </a:ln>
                  </pic:spPr>
                </pic:pic>
              </a:graphicData>
            </a:graphic>
          </wp:inline>
        </w:drawing>
      </w:r>
      <w:r w:rsidRPr="00E127B6">
        <w:rPr>
          <w:rFonts w:ascii="Arial" w:hAnsi="Arial" w:cs="Arial"/>
        </w:rPr>
        <w:tab/>
        <w:t>Eurasia Justice Initiative (USA)</w:t>
      </w:r>
    </w:p>
    <w:p w:rsidR="00FC1EF0" w:rsidRPr="00E127B6" w:rsidRDefault="00FC1EF0" w:rsidP="005F1906">
      <w:pPr>
        <w:spacing w:after="0" w:line="240" w:lineRule="auto"/>
        <w:ind w:left="2880" w:hanging="2880"/>
        <w:rPr>
          <w:rFonts w:ascii="Arial" w:hAnsi="Arial" w:cs="Arial"/>
        </w:rPr>
      </w:pPr>
    </w:p>
    <w:p w:rsidR="005F1906" w:rsidRPr="00E127B6" w:rsidRDefault="005F1906" w:rsidP="005F1906">
      <w:pPr>
        <w:spacing w:after="0" w:line="240" w:lineRule="auto"/>
        <w:rPr>
          <w:rFonts w:ascii="Arial" w:hAnsi="Arial" w:cs="Arial"/>
        </w:rPr>
      </w:pPr>
    </w:p>
    <w:p w:rsidR="005F1906" w:rsidRPr="00E127B6" w:rsidRDefault="005F1906" w:rsidP="005F1906">
      <w:pPr>
        <w:spacing w:after="0" w:line="240" w:lineRule="auto"/>
        <w:rPr>
          <w:rFonts w:ascii="Arial" w:hAnsi="Arial" w:cs="Arial"/>
        </w:rPr>
      </w:pPr>
      <w:r w:rsidRPr="00E127B6">
        <w:rPr>
          <w:rFonts w:ascii="Arial" w:hAnsi="Arial" w:cs="Arial"/>
          <w:color w:val="0E6C88"/>
        </w:rPr>
        <w:t>Freedom Files</w:t>
      </w:r>
      <w:r w:rsidRPr="00E127B6">
        <w:rPr>
          <w:rFonts w:ascii="Arial" w:hAnsi="Arial" w:cs="Arial"/>
        </w:rPr>
        <w:tab/>
      </w:r>
      <w:r w:rsidRPr="00E127B6">
        <w:rPr>
          <w:rFonts w:ascii="Arial" w:hAnsi="Arial" w:cs="Arial"/>
        </w:rPr>
        <w:tab/>
      </w:r>
      <w:r w:rsidRPr="00E127B6">
        <w:rPr>
          <w:rFonts w:ascii="Arial" w:hAnsi="Arial" w:cs="Arial"/>
        </w:rPr>
        <w:tab/>
        <w:t>Freedom Files (Russia)</w:t>
      </w:r>
    </w:p>
    <w:p w:rsidR="005F1906" w:rsidRPr="00E127B6" w:rsidRDefault="005F1906" w:rsidP="005F1906">
      <w:pPr>
        <w:spacing w:after="0" w:line="240" w:lineRule="auto"/>
        <w:rPr>
          <w:rFonts w:ascii="Arial" w:hAnsi="Arial" w:cs="Arial"/>
        </w:rPr>
      </w:pPr>
    </w:p>
    <w:p w:rsidR="005F1906" w:rsidRPr="00E127B6" w:rsidRDefault="005F1906" w:rsidP="005F1906">
      <w:pPr>
        <w:spacing w:after="0" w:line="240" w:lineRule="auto"/>
        <w:rPr>
          <w:rFonts w:ascii="Arial" w:hAnsi="Arial" w:cs="Arial"/>
        </w:rPr>
      </w:pPr>
      <w:r w:rsidRPr="00E127B6">
        <w:rPr>
          <w:rFonts w:ascii="Arial" w:hAnsi="Arial" w:cs="Arial"/>
          <w:noProof/>
          <w:lang w:eastAsia="en-GB"/>
        </w:rPr>
        <w:drawing>
          <wp:inline distT="0" distB="0" distL="0" distR="0" wp14:anchorId="06CE47FA" wp14:editId="32AC0721">
            <wp:extent cx="323850" cy="285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sidRPr="00E127B6">
        <w:rPr>
          <w:rFonts w:ascii="Arial" w:hAnsi="Arial" w:cs="Arial"/>
        </w:rPr>
        <w:tab/>
      </w:r>
      <w:r w:rsidRPr="00E127B6">
        <w:rPr>
          <w:rFonts w:ascii="Arial" w:hAnsi="Arial" w:cs="Arial"/>
        </w:rPr>
        <w:tab/>
      </w:r>
      <w:r w:rsidRPr="00E127B6">
        <w:rPr>
          <w:rFonts w:ascii="Arial" w:hAnsi="Arial" w:cs="Arial"/>
        </w:rPr>
        <w:tab/>
      </w:r>
      <w:r w:rsidRPr="00E127B6">
        <w:rPr>
          <w:rFonts w:ascii="Arial" w:hAnsi="Arial" w:cs="Arial"/>
        </w:rPr>
        <w:tab/>
        <w:t>Georgian Young Lawyers’ Association</w:t>
      </w:r>
    </w:p>
    <w:p w:rsidR="005F1906" w:rsidRPr="00E127B6" w:rsidRDefault="005F1906" w:rsidP="005F1906">
      <w:pPr>
        <w:spacing w:after="0" w:line="240" w:lineRule="auto"/>
        <w:rPr>
          <w:rFonts w:ascii="Arial" w:hAnsi="Arial" w:cs="Arial"/>
        </w:rPr>
      </w:pPr>
    </w:p>
    <w:p w:rsidR="005F1906" w:rsidRPr="00E127B6" w:rsidRDefault="005F1906" w:rsidP="005F1906">
      <w:pPr>
        <w:spacing w:after="0" w:line="240" w:lineRule="auto"/>
        <w:rPr>
          <w:rFonts w:ascii="Arial" w:hAnsi="Arial" w:cs="Arial"/>
        </w:rPr>
      </w:pPr>
      <w:r w:rsidRPr="00E127B6">
        <w:rPr>
          <w:rFonts w:ascii="Arial" w:hAnsi="Arial" w:cs="Arial"/>
        </w:rPr>
        <w:tab/>
      </w:r>
    </w:p>
    <w:p w:rsidR="005F1906" w:rsidRPr="00E127B6" w:rsidRDefault="005F1906" w:rsidP="005F1906">
      <w:pPr>
        <w:spacing w:after="0" w:line="240" w:lineRule="auto"/>
        <w:rPr>
          <w:rFonts w:ascii="Arial" w:hAnsi="Arial" w:cs="Arial"/>
        </w:rPr>
      </w:pPr>
      <w:r w:rsidRPr="00E127B6">
        <w:rPr>
          <w:rFonts w:ascii="Arial" w:hAnsi="Arial" w:cs="Arial"/>
          <w:noProof/>
          <w:lang w:eastAsia="en-GB"/>
        </w:rPr>
        <w:drawing>
          <wp:inline distT="0" distB="0" distL="0" distR="0" wp14:anchorId="0C9A5781" wp14:editId="181BB387">
            <wp:extent cx="923925" cy="200025"/>
            <wp:effectExtent l="0" t="0" r="9525" b="9525"/>
            <wp:docPr id="18" name="Picture 18" descr="Description: C:\Users\enolan\AppData\Local\Microsoft\Windows\Temporary Internet Files\Content.Outlook\6WFCU7QQ\Голос Свободы_рус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C:\Users\enolan\AppData\Local\Microsoft\Windows\Temporary Internet Files\Content.Outlook\6WFCU7QQ\Голос Свободы_рус (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E127B6">
        <w:rPr>
          <w:rFonts w:ascii="Arial" w:hAnsi="Arial" w:cs="Arial"/>
        </w:rPr>
        <w:tab/>
      </w:r>
      <w:r w:rsidRPr="00E127B6">
        <w:rPr>
          <w:rFonts w:ascii="Arial" w:hAnsi="Arial" w:cs="Arial"/>
        </w:rPr>
        <w:tab/>
        <w:t xml:space="preserve">Golos Svobody (Kyrgyzstan) </w:t>
      </w:r>
    </w:p>
    <w:p w:rsidR="005F1906" w:rsidRPr="00E127B6" w:rsidRDefault="005F1906" w:rsidP="005F1906">
      <w:pPr>
        <w:spacing w:after="0" w:line="240" w:lineRule="auto"/>
        <w:rPr>
          <w:rFonts w:ascii="Arial" w:hAnsi="Arial" w:cs="Arial"/>
        </w:rPr>
      </w:pPr>
    </w:p>
    <w:p w:rsidR="005F1906" w:rsidRPr="00E127B6" w:rsidRDefault="005F1906" w:rsidP="005F1906">
      <w:pPr>
        <w:spacing w:after="0" w:line="240" w:lineRule="auto"/>
        <w:rPr>
          <w:rFonts w:ascii="Arial" w:hAnsi="Arial" w:cs="Arial"/>
        </w:rPr>
      </w:pPr>
      <w:r w:rsidRPr="00E127B6">
        <w:rPr>
          <w:rFonts w:ascii="Arial" w:hAnsi="Arial" w:cs="Arial"/>
          <w:noProof/>
          <w:lang w:eastAsia="en-GB"/>
        </w:rPr>
        <w:drawing>
          <wp:inline distT="0" distB="0" distL="0" distR="0" wp14:anchorId="79C2F657" wp14:editId="47715F91">
            <wp:extent cx="352425" cy="342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r w:rsidRPr="00E127B6">
        <w:rPr>
          <w:rFonts w:ascii="Arial" w:hAnsi="Arial" w:cs="Arial"/>
        </w:rPr>
        <w:tab/>
      </w:r>
      <w:r w:rsidRPr="00E127B6">
        <w:rPr>
          <w:rFonts w:ascii="Arial" w:hAnsi="Arial" w:cs="Arial"/>
        </w:rPr>
        <w:tab/>
      </w:r>
      <w:r w:rsidRPr="00E127B6">
        <w:rPr>
          <w:rFonts w:ascii="Arial" w:hAnsi="Arial" w:cs="Arial"/>
        </w:rPr>
        <w:tab/>
      </w:r>
      <w:r w:rsidRPr="00E127B6">
        <w:rPr>
          <w:rFonts w:ascii="Arial" w:hAnsi="Arial" w:cs="Arial"/>
        </w:rPr>
        <w:tab/>
        <w:t>Helsinki Citizen’s Assembly – Vanadzor (Armenia)</w:t>
      </w:r>
    </w:p>
    <w:p w:rsidR="00FC1EF0" w:rsidRPr="00E127B6" w:rsidRDefault="00FC1EF0" w:rsidP="00FC1EF0">
      <w:pPr>
        <w:spacing w:after="0" w:line="240" w:lineRule="auto"/>
        <w:rPr>
          <w:rFonts w:ascii="Arial" w:hAnsi="Arial" w:cs="Arial"/>
        </w:rPr>
      </w:pPr>
      <w:r w:rsidRPr="00E127B6">
        <w:rPr>
          <w:rFonts w:ascii="Arial" w:hAnsi="Arial" w:cs="Arial"/>
          <w:noProof/>
          <w:lang w:eastAsia="en-GB"/>
        </w:rPr>
        <w:drawing>
          <wp:anchor distT="0" distB="0" distL="114300" distR="114300" simplePos="0" relativeHeight="251659264" behindDoc="1" locked="0" layoutInCell="1" allowOverlap="1" wp14:anchorId="636C102C" wp14:editId="43B5414D">
            <wp:simplePos x="0" y="0"/>
            <wp:positionH relativeFrom="column">
              <wp:posOffset>-19050</wp:posOffset>
            </wp:positionH>
            <wp:positionV relativeFrom="paragraph">
              <wp:posOffset>155575</wp:posOffset>
            </wp:positionV>
            <wp:extent cx="304800" cy="371475"/>
            <wp:effectExtent l="0" t="0" r="0" b="9525"/>
            <wp:wrapTight wrapText="bothSides">
              <wp:wrapPolygon edited="0">
                <wp:start x="0" y="0"/>
                <wp:lineTo x="0" y="21046"/>
                <wp:lineTo x="20250" y="21046"/>
                <wp:lineTo x="20250" y="0"/>
                <wp:lineTo x="0" y="0"/>
              </wp:wrapPolygon>
            </wp:wrapTight>
            <wp:docPr id="51" name="Picture 2" descr="C:\Documents and Settings\Lilit\My Documents\My Pictures\ArmHel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ilit\My Documents\My Pictures\ArmHels Logo.jpg"/>
                    <pic:cNvPicPr>
                      <a:picLocks noChangeAspect="1" noChangeArrowheads="1"/>
                    </pic:cNvPicPr>
                  </pic:nvPicPr>
                  <pic:blipFill>
                    <a:blip r:embed="rId27" cstate="print"/>
                    <a:srcRect/>
                    <a:stretch>
                      <a:fillRect/>
                    </a:stretch>
                  </pic:blipFill>
                  <pic:spPr bwMode="auto">
                    <a:xfrm>
                      <a:off x="0" y="0"/>
                      <a:ext cx="304800" cy="371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F1906" w:rsidRPr="00E127B6" w:rsidRDefault="00FC1EF0" w:rsidP="005F1906">
      <w:pPr>
        <w:spacing w:after="0" w:line="240" w:lineRule="auto"/>
        <w:rPr>
          <w:rFonts w:ascii="Arial" w:hAnsi="Arial" w:cs="Arial"/>
        </w:rPr>
      </w:pPr>
      <w:r w:rsidRPr="00E127B6">
        <w:rPr>
          <w:rFonts w:ascii="Arial" w:hAnsi="Arial" w:cs="Arial"/>
        </w:rPr>
        <w:tab/>
      </w:r>
      <w:r w:rsidRPr="00E127B6">
        <w:rPr>
          <w:rFonts w:ascii="Arial" w:hAnsi="Arial" w:cs="Arial"/>
        </w:rPr>
        <w:tab/>
      </w:r>
      <w:r w:rsidRPr="00E127B6">
        <w:rPr>
          <w:rFonts w:ascii="Arial" w:hAnsi="Arial" w:cs="Arial"/>
        </w:rPr>
        <w:tab/>
      </w:r>
      <w:r w:rsidRPr="00E127B6">
        <w:rPr>
          <w:rFonts w:ascii="Arial" w:hAnsi="Arial" w:cs="Arial"/>
        </w:rPr>
        <w:tab/>
        <w:t xml:space="preserve">       </w:t>
      </w:r>
      <w:r w:rsidRPr="00E127B6">
        <w:rPr>
          <w:rFonts w:ascii="Arial" w:hAnsi="Arial" w:cs="Arial"/>
        </w:rPr>
        <w:tab/>
      </w:r>
    </w:p>
    <w:p w:rsidR="00FC1EF0" w:rsidRPr="00E127B6" w:rsidRDefault="00FC1EF0" w:rsidP="00FC1EF0">
      <w:pPr>
        <w:spacing w:after="0" w:line="240" w:lineRule="auto"/>
        <w:ind w:left="2160" w:firstLine="720"/>
        <w:rPr>
          <w:rFonts w:ascii="Arial" w:hAnsi="Arial" w:cs="Arial"/>
        </w:rPr>
      </w:pPr>
      <w:r w:rsidRPr="00E127B6">
        <w:rPr>
          <w:rFonts w:ascii="Arial" w:hAnsi="Arial" w:cs="Arial"/>
        </w:rPr>
        <w:t>Helsinki Committee of Armenia</w:t>
      </w:r>
    </w:p>
    <w:p w:rsidR="00FC1EF0" w:rsidRPr="00E127B6" w:rsidRDefault="00FC1EF0" w:rsidP="00FC1EF0">
      <w:pPr>
        <w:spacing w:after="0" w:line="240" w:lineRule="auto"/>
        <w:rPr>
          <w:rFonts w:ascii="Arial" w:hAnsi="Arial" w:cs="Arial"/>
        </w:rPr>
      </w:pPr>
    </w:p>
    <w:p w:rsidR="00FC1EF0" w:rsidRPr="00E127B6" w:rsidRDefault="00FC1EF0" w:rsidP="005F1906">
      <w:pPr>
        <w:spacing w:after="0" w:line="240" w:lineRule="auto"/>
        <w:rPr>
          <w:rFonts w:ascii="Arial" w:hAnsi="Arial" w:cs="Arial"/>
        </w:rPr>
      </w:pPr>
    </w:p>
    <w:p w:rsidR="005F1906" w:rsidRPr="00E127B6" w:rsidRDefault="005F1906" w:rsidP="005F1906">
      <w:pPr>
        <w:spacing w:after="0" w:line="240" w:lineRule="auto"/>
        <w:rPr>
          <w:rFonts w:ascii="Arial" w:hAnsi="Arial" w:cs="Arial"/>
        </w:rPr>
      </w:pPr>
      <w:r w:rsidRPr="00E127B6">
        <w:rPr>
          <w:rFonts w:ascii="Arial" w:hAnsi="Arial" w:cs="Arial"/>
          <w:noProof/>
          <w:lang w:eastAsia="en-GB"/>
        </w:rPr>
        <w:drawing>
          <wp:inline distT="0" distB="0" distL="0" distR="0" wp14:anchorId="1B96EE3B" wp14:editId="083E1D50">
            <wp:extent cx="923925" cy="285750"/>
            <wp:effectExtent l="0" t="0" r="9525" b="0"/>
            <wp:docPr id="16" name="Picture 16" descr="Description: C:\Users\enolan\AppData\Local\Microsoft\Windows\Temporary Internet Files\Content.Outlook\H3ZXJ0CK\humanrightsclub_colo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enolan\AppData\Local\Microsoft\Windows\Temporary Internet Files\Content.Outlook\H3ZXJ0CK\humanrightsclub_colour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3925" cy="285750"/>
                    </a:xfrm>
                    <a:prstGeom prst="rect">
                      <a:avLst/>
                    </a:prstGeom>
                    <a:noFill/>
                    <a:ln>
                      <a:noFill/>
                    </a:ln>
                  </pic:spPr>
                </pic:pic>
              </a:graphicData>
            </a:graphic>
          </wp:inline>
        </w:drawing>
      </w:r>
      <w:r w:rsidRPr="00E127B6">
        <w:rPr>
          <w:rFonts w:ascii="Arial" w:hAnsi="Arial" w:cs="Arial"/>
          <w:noProof/>
          <w:lang w:eastAsia="en-GB"/>
        </w:rPr>
        <w:tab/>
      </w:r>
      <w:r w:rsidRPr="00E127B6">
        <w:rPr>
          <w:rFonts w:ascii="Arial" w:hAnsi="Arial" w:cs="Arial"/>
          <w:noProof/>
          <w:lang w:eastAsia="en-GB"/>
        </w:rPr>
        <w:tab/>
      </w:r>
      <w:r w:rsidRPr="00E127B6">
        <w:rPr>
          <w:rFonts w:ascii="Arial" w:hAnsi="Arial" w:cs="Arial"/>
        </w:rPr>
        <w:t xml:space="preserve">Human </w:t>
      </w:r>
      <w:r w:rsidR="009D1727" w:rsidRPr="00E127B6">
        <w:rPr>
          <w:rFonts w:ascii="Arial" w:hAnsi="Arial" w:cs="Arial"/>
        </w:rPr>
        <w:t>Rights</w:t>
      </w:r>
      <w:r w:rsidRPr="00E127B6">
        <w:rPr>
          <w:rFonts w:ascii="Arial" w:hAnsi="Arial" w:cs="Arial"/>
        </w:rPr>
        <w:t xml:space="preserve"> Club </w:t>
      </w:r>
      <w:r w:rsidR="00DF15BD" w:rsidRPr="00E127B6">
        <w:rPr>
          <w:rFonts w:ascii="Arial" w:hAnsi="Arial" w:cs="Arial"/>
        </w:rPr>
        <w:t>(</w:t>
      </w:r>
      <w:r w:rsidRPr="00E127B6">
        <w:rPr>
          <w:rFonts w:ascii="Arial" w:hAnsi="Arial" w:cs="Arial"/>
        </w:rPr>
        <w:t>Azerbaijan</w:t>
      </w:r>
      <w:r w:rsidR="00DF15BD" w:rsidRPr="00E127B6">
        <w:rPr>
          <w:rFonts w:ascii="Arial" w:hAnsi="Arial" w:cs="Arial"/>
        </w:rPr>
        <w:t>)</w:t>
      </w:r>
    </w:p>
    <w:p w:rsidR="005F1906" w:rsidRPr="00E127B6" w:rsidRDefault="005F1906" w:rsidP="005F1906">
      <w:pPr>
        <w:spacing w:after="0" w:line="240" w:lineRule="auto"/>
        <w:rPr>
          <w:rFonts w:ascii="Arial" w:hAnsi="Arial" w:cs="Arial"/>
        </w:rPr>
      </w:pPr>
    </w:p>
    <w:p w:rsidR="005F1906" w:rsidRPr="00E127B6" w:rsidRDefault="005F1906" w:rsidP="005F1906">
      <w:pPr>
        <w:spacing w:after="0" w:line="240" w:lineRule="auto"/>
        <w:rPr>
          <w:rFonts w:ascii="Arial" w:hAnsi="Arial" w:cs="Arial"/>
        </w:rPr>
      </w:pPr>
      <w:r w:rsidRPr="00E127B6">
        <w:rPr>
          <w:rFonts w:ascii="Arial" w:hAnsi="Arial" w:cs="Arial"/>
          <w:noProof/>
          <w:lang w:eastAsia="en-GB"/>
        </w:rPr>
        <w:drawing>
          <wp:inline distT="0" distB="0" distL="0" distR="0" wp14:anchorId="51F72B4D" wp14:editId="12450D61">
            <wp:extent cx="476250" cy="304800"/>
            <wp:effectExtent l="0" t="0" r="0" b="0"/>
            <wp:docPr id="15" name="Picture 15" descr="Description: C:\Users\enolan\AppData\Local\Microsoft\Windows\Temporary Internet Files\Content.Outlook\6WFCU7QQ\HRHFlogo correc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C:\Users\enolan\AppData\Local\Microsoft\Windows\Temporary Internet Files\Content.Outlook\6WFCU7QQ\HRHFlogo correct (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 cy="304800"/>
                    </a:xfrm>
                    <a:prstGeom prst="rect">
                      <a:avLst/>
                    </a:prstGeom>
                    <a:noFill/>
                    <a:ln>
                      <a:noFill/>
                    </a:ln>
                  </pic:spPr>
                </pic:pic>
              </a:graphicData>
            </a:graphic>
          </wp:inline>
        </w:drawing>
      </w:r>
      <w:r w:rsidRPr="00E127B6">
        <w:rPr>
          <w:rFonts w:ascii="Arial" w:hAnsi="Arial" w:cs="Arial"/>
        </w:rPr>
        <w:tab/>
      </w:r>
      <w:r w:rsidRPr="00E127B6">
        <w:rPr>
          <w:rFonts w:ascii="Arial" w:hAnsi="Arial" w:cs="Arial"/>
        </w:rPr>
        <w:tab/>
      </w:r>
      <w:r w:rsidRPr="00E127B6">
        <w:rPr>
          <w:rFonts w:ascii="Arial" w:hAnsi="Arial" w:cs="Arial"/>
        </w:rPr>
        <w:tab/>
        <w:t>Human Rights House Foundation (Norway)</w:t>
      </w:r>
    </w:p>
    <w:p w:rsidR="005F1906" w:rsidRPr="00E127B6" w:rsidRDefault="005F1906" w:rsidP="005F1906">
      <w:pPr>
        <w:spacing w:after="0" w:line="240" w:lineRule="auto"/>
        <w:rPr>
          <w:rFonts w:ascii="Arial" w:hAnsi="Arial" w:cs="Arial"/>
        </w:rPr>
      </w:pPr>
    </w:p>
    <w:p w:rsidR="005F1906" w:rsidRPr="00E127B6" w:rsidRDefault="005F1906" w:rsidP="005F1906">
      <w:pPr>
        <w:spacing w:after="0" w:line="240" w:lineRule="auto"/>
        <w:rPr>
          <w:rFonts w:ascii="Arial" w:hAnsi="Arial" w:cs="Arial"/>
          <w:lang w:val="lt-LT"/>
        </w:rPr>
      </w:pPr>
      <w:r w:rsidRPr="00E127B6">
        <w:rPr>
          <w:rFonts w:ascii="Arial" w:hAnsi="Arial" w:cs="Arial"/>
          <w:noProof/>
          <w:lang w:eastAsia="en-GB"/>
        </w:rPr>
        <w:drawing>
          <wp:inline distT="0" distB="0" distL="0" distR="0" wp14:anchorId="7E1F04FF" wp14:editId="070FA4C6">
            <wp:extent cx="752475" cy="2095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Pr="00E127B6">
        <w:rPr>
          <w:rFonts w:ascii="Arial" w:hAnsi="Arial" w:cs="Arial"/>
        </w:rPr>
        <w:tab/>
      </w:r>
      <w:r w:rsidRPr="00E127B6">
        <w:rPr>
          <w:rFonts w:ascii="Arial" w:hAnsi="Arial" w:cs="Arial"/>
        </w:rPr>
        <w:tab/>
      </w:r>
      <w:r w:rsidRPr="00E127B6">
        <w:rPr>
          <w:rFonts w:ascii="Arial" w:hAnsi="Arial" w:cs="Arial"/>
        </w:rPr>
        <w:tab/>
      </w:r>
      <w:r w:rsidRPr="00E127B6">
        <w:rPr>
          <w:rFonts w:ascii="Arial" w:hAnsi="Arial" w:cs="Arial"/>
          <w:lang w:val="lt-LT"/>
        </w:rPr>
        <w:t>Human Rights Monitoring Institute (Lithuania)</w:t>
      </w:r>
    </w:p>
    <w:p w:rsidR="005F1906" w:rsidRPr="00E127B6" w:rsidRDefault="005F1906" w:rsidP="005F1906">
      <w:pPr>
        <w:spacing w:after="0" w:line="240" w:lineRule="auto"/>
        <w:rPr>
          <w:rFonts w:ascii="Arial" w:hAnsi="Arial" w:cs="Arial"/>
          <w:lang w:val="lt-LT"/>
        </w:rPr>
      </w:pPr>
    </w:p>
    <w:p w:rsidR="005F1906" w:rsidRPr="00E127B6" w:rsidRDefault="005F1906" w:rsidP="005F1906">
      <w:pPr>
        <w:spacing w:after="0" w:line="240" w:lineRule="auto"/>
        <w:rPr>
          <w:rFonts w:ascii="Arial" w:hAnsi="Arial" w:cs="Arial"/>
        </w:rPr>
      </w:pPr>
      <w:r w:rsidRPr="00E127B6">
        <w:rPr>
          <w:rFonts w:ascii="Arial" w:eastAsia="Times New Roman" w:hAnsi="Arial" w:cs="Arial"/>
          <w:noProof/>
          <w:color w:val="00353A"/>
          <w:lang w:eastAsia="en-GB"/>
        </w:rPr>
        <w:drawing>
          <wp:inline distT="0" distB="0" distL="0" distR="0" wp14:anchorId="7E30F640" wp14:editId="3763E98A">
            <wp:extent cx="733425" cy="295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3425" cy="295275"/>
                    </a:xfrm>
                    <a:prstGeom prst="rect">
                      <a:avLst/>
                    </a:prstGeom>
                    <a:noFill/>
                    <a:ln>
                      <a:noFill/>
                    </a:ln>
                  </pic:spPr>
                </pic:pic>
              </a:graphicData>
            </a:graphic>
          </wp:inline>
        </w:drawing>
      </w:r>
      <w:r w:rsidRPr="00E127B6">
        <w:rPr>
          <w:rFonts w:ascii="Arial" w:hAnsi="Arial" w:cs="Arial"/>
        </w:rPr>
        <w:tab/>
      </w:r>
      <w:r w:rsidRPr="00E127B6">
        <w:rPr>
          <w:rFonts w:ascii="Arial" w:hAnsi="Arial" w:cs="Arial"/>
        </w:rPr>
        <w:tab/>
      </w:r>
      <w:r w:rsidRPr="00E127B6">
        <w:rPr>
          <w:rFonts w:ascii="Arial" w:hAnsi="Arial" w:cs="Arial"/>
        </w:rPr>
        <w:tab/>
        <w:t>Index on Censorship</w:t>
      </w:r>
    </w:p>
    <w:p w:rsidR="005F1906" w:rsidRPr="00E127B6" w:rsidRDefault="005F1906" w:rsidP="005F1906">
      <w:pPr>
        <w:spacing w:after="0" w:line="240" w:lineRule="auto"/>
        <w:rPr>
          <w:rFonts w:ascii="Arial" w:hAnsi="Arial" w:cs="Arial"/>
        </w:rPr>
      </w:pPr>
    </w:p>
    <w:p w:rsidR="005F1906" w:rsidRPr="00E127B6" w:rsidRDefault="005F1906" w:rsidP="005F1906">
      <w:pPr>
        <w:spacing w:after="0" w:line="240" w:lineRule="auto"/>
        <w:rPr>
          <w:rFonts w:ascii="Arial" w:hAnsi="Arial" w:cs="Arial"/>
        </w:rPr>
      </w:pPr>
      <w:r w:rsidRPr="00E127B6">
        <w:rPr>
          <w:rFonts w:ascii="Arial" w:hAnsi="Arial" w:cs="Arial"/>
          <w:noProof/>
          <w:lang w:eastAsia="en-GB"/>
        </w:rPr>
        <w:drawing>
          <wp:inline distT="0" distB="0" distL="0" distR="0" wp14:anchorId="0F032961" wp14:editId="07572457">
            <wp:extent cx="1171575" cy="342900"/>
            <wp:effectExtent l="0" t="0" r="9525" b="0"/>
            <wp:docPr id="12" name="Picture 12" descr="Image: Azerbaijani writer-journalist Rafig Tagi assass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Azerbaijani writer-journalist Rafig Tagi assassin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1575" cy="342900"/>
                    </a:xfrm>
                    <a:prstGeom prst="rect">
                      <a:avLst/>
                    </a:prstGeom>
                    <a:noFill/>
                    <a:ln>
                      <a:noFill/>
                    </a:ln>
                  </pic:spPr>
                </pic:pic>
              </a:graphicData>
            </a:graphic>
          </wp:inline>
        </w:drawing>
      </w:r>
      <w:r w:rsidRPr="00E127B6">
        <w:rPr>
          <w:rFonts w:ascii="Arial" w:hAnsi="Arial" w:cs="Arial"/>
        </w:rPr>
        <w:tab/>
      </w:r>
      <w:r w:rsidRPr="00E127B6">
        <w:rPr>
          <w:rFonts w:ascii="Arial" w:hAnsi="Arial" w:cs="Arial"/>
        </w:rPr>
        <w:tab/>
        <w:t>Institute for Reporters’ Freedom and Safety</w:t>
      </w:r>
      <w:r w:rsidR="00DF15BD" w:rsidRPr="00E127B6">
        <w:rPr>
          <w:rFonts w:ascii="Arial" w:hAnsi="Arial" w:cs="Arial"/>
        </w:rPr>
        <w:t xml:space="preserve"> (Azerbaijan)</w:t>
      </w:r>
    </w:p>
    <w:p w:rsidR="003A2663" w:rsidRPr="00E127B6" w:rsidRDefault="003A2663" w:rsidP="005F1906">
      <w:pPr>
        <w:spacing w:after="0" w:line="240" w:lineRule="auto"/>
        <w:rPr>
          <w:rFonts w:ascii="Arial" w:hAnsi="Arial" w:cs="Arial"/>
        </w:rPr>
      </w:pPr>
    </w:p>
    <w:p w:rsidR="003A2663" w:rsidRPr="00E127B6" w:rsidRDefault="003A2663" w:rsidP="005F1906">
      <w:pPr>
        <w:spacing w:after="0" w:line="240" w:lineRule="auto"/>
        <w:rPr>
          <w:rFonts w:ascii="Arial" w:hAnsi="Arial" w:cs="Arial"/>
        </w:rPr>
      </w:pPr>
    </w:p>
    <w:p w:rsidR="003A2663" w:rsidRPr="00E127B6" w:rsidRDefault="003A2663" w:rsidP="005F1906">
      <w:pPr>
        <w:spacing w:after="0" w:line="240" w:lineRule="auto"/>
        <w:rPr>
          <w:rFonts w:ascii="Arial" w:hAnsi="Arial" w:cs="Arial"/>
        </w:rPr>
      </w:pPr>
    </w:p>
    <w:p w:rsidR="003A2663" w:rsidRPr="00E127B6" w:rsidRDefault="003A2663" w:rsidP="005F1906">
      <w:pPr>
        <w:spacing w:after="0" w:line="240" w:lineRule="auto"/>
        <w:rPr>
          <w:rFonts w:ascii="Arial" w:hAnsi="Arial" w:cs="Arial"/>
        </w:rPr>
      </w:pPr>
    </w:p>
    <w:p w:rsidR="005F1906" w:rsidRPr="00E127B6" w:rsidRDefault="005F1906" w:rsidP="005F1906">
      <w:pPr>
        <w:spacing w:after="0" w:line="240" w:lineRule="auto"/>
        <w:rPr>
          <w:rFonts w:ascii="Arial" w:hAnsi="Arial" w:cs="Arial"/>
          <w:bCs/>
        </w:rPr>
      </w:pPr>
    </w:p>
    <w:p w:rsidR="005F1906" w:rsidRPr="00E127B6" w:rsidRDefault="005F1906" w:rsidP="005F1906">
      <w:pPr>
        <w:spacing w:after="0" w:line="240" w:lineRule="auto"/>
        <w:rPr>
          <w:rFonts w:ascii="Arial" w:hAnsi="Arial" w:cs="Arial"/>
          <w:bCs/>
        </w:rPr>
      </w:pPr>
      <w:r w:rsidRPr="00E127B6">
        <w:rPr>
          <w:rFonts w:ascii="Arial" w:hAnsi="Arial" w:cs="Arial"/>
          <w:noProof/>
          <w:lang w:eastAsia="en-GB"/>
        </w:rPr>
        <w:drawing>
          <wp:inline distT="0" distB="0" distL="0" distR="0" wp14:anchorId="3519D6A0" wp14:editId="3B4B9ABB">
            <wp:extent cx="733425" cy="276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Pr="00E127B6">
        <w:rPr>
          <w:rFonts w:ascii="Arial" w:hAnsi="Arial" w:cs="Arial"/>
          <w:bCs/>
        </w:rPr>
        <w:tab/>
      </w:r>
      <w:r w:rsidRPr="00E127B6">
        <w:rPr>
          <w:rFonts w:ascii="Arial" w:hAnsi="Arial" w:cs="Arial"/>
          <w:bCs/>
        </w:rPr>
        <w:tab/>
      </w:r>
      <w:r w:rsidRPr="00E127B6">
        <w:rPr>
          <w:rFonts w:ascii="Arial" w:hAnsi="Arial" w:cs="Arial"/>
          <w:bCs/>
        </w:rPr>
        <w:tab/>
        <w:t>International Partnership for Human Rights (Belgium)</w:t>
      </w:r>
    </w:p>
    <w:p w:rsidR="005F1906" w:rsidRPr="00E127B6" w:rsidRDefault="005F1906" w:rsidP="005F1906">
      <w:pPr>
        <w:spacing w:after="0" w:line="240" w:lineRule="auto"/>
        <w:rPr>
          <w:rFonts w:ascii="Arial" w:hAnsi="Arial" w:cs="Arial"/>
          <w:bCs/>
        </w:rPr>
      </w:pPr>
    </w:p>
    <w:p w:rsidR="005F1906" w:rsidRPr="00E127B6" w:rsidRDefault="005F1906" w:rsidP="005F1906">
      <w:pPr>
        <w:spacing w:after="0" w:line="240" w:lineRule="auto"/>
        <w:rPr>
          <w:rFonts w:ascii="Arial" w:hAnsi="Arial" w:cs="Arial"/>
          <w:bCs/>
          <w:iCs/>
        </w:rPr>
      </w:pPr>
      <w:r w:rsidRPr="00E127B6">
        <w:rPr>
          <w:rFonts w:ascii="Arial" w:hAnsi="Arial" w:cs="Arial"/>
          <w:noProof/>
          <w:lang w:eastAsia="en-GB"/>
        </w:rPr>
        <w:drawing>
          <wp:inline distT="0" distB="0" distL="0" distR="0" wp14:anchorId="5E7BD345" wp14:editId="4F64E804">
            <wp:extent cx="428625" cy="438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625" cy="438150"/>
                    </a:xfrm>
                    <a:prstGeom prst="rect">
                      <a:avLst/>
                    </a:prstGeom>
                    <a:noFill/>
                    <a:ln>
                      <a:noFill/>
                    </a:ln>
                  </pic:spPr>
                </pic:pic>
              </a:graphicData>
            </a:graphic>
          </wp:inline>
        </w:drawing>
      </w:r>
      <w:r w:rsidRPr="00E127B6">
        <w:rPr>
          <w:rFonts w:ascii="Arial" w:hAnsi="Arial" w:cs="Arial"/>
          <w:bCs/>
          <w:iCs/>
        </w:rPr>
        <w:tab/>
      </w:r>
      <w:r w:rsidRPr="00E127B6">
        <w:rPr>
          <w:rFonts w:ascii="Arial" w:hAnsi="Arial" w:cs="Arial"/>
          <w:bCs/>
          <w:iCs/>
        </w:rPr>
        <w:tab/>
      </w:r>
      <w:r w:rsidRPr="00E127B6">
        <w:rPr>
          <w:rFonts w:ascii="Arial" w:hAnsi="Arial" w:cs="Arial"/>
          <w:bCs/>
          <w:iCs/>
        </w:rPr>
        <w:tab/>
      </w:r>
      <w:r w:rsidRPr="00E127B6">
        <w:rPr>
          <w:rFonts w:ascii="Arial" w:hAnsi="Arial" w:cs="Arial"/>
          <w:bCs/>
          <w:iCs/>
        </w:rPr>
        <w:tab/>
        <w:t xml:space="preserve">Kazakhstan International Bureau for Human Rights </w:t>
      </w:r>
    </w:p>
    <w:p w:rsidR="005F1906" w:rsidRPr="00E127B6" w:rsidRDefault="005F1906" w:rsidP="00FC1EF0">
      <w:pPr>
        <w:spacing w:after="0" w:line="240" w:lineRule="auto"/>
        <w:ind w:left="2160" w:firstLine="720"/>
        <w:rPr>
          <w:rFonts w:ascii="Arial" w:hAnsi="Arial" w:cs="Arial"/>
          <w:bCs/>
          <w:iCs/>
        </w:rPr>
      </w:pPr>
      <w:r w:rsidRPr="00E127B6">
        <w:rPr>
          <w:rFonts w:ascii="Arial" w:hAnsi="Arial" w:cs="Arial"/>
          <w:bCs/>
          <w:iCs/>
        </w:rPr>
        <w:t>and Rule of Law</w:t>
      </w:r>
    </w:p>
    <w:p w:rsidR="005F1906" w:rsidRPr="00E127B6" w:rsidRDefault="00A31CCA" w:rsidP="005F1906">
      <w:pPr>
        <w:spacing w:after="0" w:line="240" w:lineRule="auto"/>
        <w:rPr>
          <w:rFonts w:ascii="Arial" w:hAnsi="Arial" w:cs="Arial"/>
        </w:rPr>
      </w:pPr>
      <w:r w:rsidRPr="00E127B6">
        <w:rPr>
          <w:rFonts w:ascii="Arial" w:hAnsi="Arial" w:cs="Arial"/>
          <w:noProof/>
          <w:lang w:eastAsia="en-GB"/>
        </w:rPr>
        <w:drawing>
          <wp:inline distT="0" distB="0" distL="0" distR="0" wp14:anchorId="6D25B525" wp14:editId="5AA34885">
            <wp:extent cx="685157" cy="514350"/>
            <wp:effectExtent l="0" t="0" r="1270" b="0"/>
            <wp:docPr id="27" name="Picture 27" descr="C:\Users\enolan\AppData\Local\Microsoft\Windows\Temporary Internet Files\Content.Outlook\H3ZXJ0CK\179162_382706658446974_18266179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olan\AppData\Local\Microsoft\Windows\Temporary Internet Files\Content.Outlook\H3ZXJ0CK\179162_382706658446974_1826617934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514833"/>
                    </a:xfrm>
                    <a:prstGeom prst="rect">
                      <a:avLst/>
                    </a:prstGeom>
                    <a:noFill/>
                    <a:ln>
                      <a:noFill/>
                    </a:ln>
                  </pic:spPr>
                </pic:pic>
              </a:graphicData>
            </a:graphic>
          </wp:inline>
        </w:drawing>
      </w:r>
      <w:r w:rsidRPr="00E127B6">
        <w:rPr>
          <w:rFonts w:ascii="Arial" w:hAnsi="Arial" w:cs="Arial"/>
        </w:rPr>
        <w:tab/>
      </w:r>
      <w:r w:rsidRPr="00E127B6">
        <w:rPr>
          <w:rFonts w:ascii="Arial" w:hAnsi="Arial" w:cs="Arial"/>
        </w:rPr>
        <w:tab/>
      </w:r>
      <w:r w:rsidRPr="00E127B6">
        <w:rPr>
          <w:rFonts w:ascii="Arial" w:hAnsi="Arial" w:cs="Arial"/>
        </w:rPr>
        <w:tab/>
      </w:r>
      <w:r w:rsidRPr="00E127B6">
        <w:rPr>
          <w:rFonts w:ascii="Arial" w:hAnsi="Arial" w:cs="Arial"/>
          <w:bCs/>
        </w:rPr>
        <w:t>Lawtrend</w:t>
      </w:r>
      <w:r w:rsidRPr="00E127B6">
        <w:rPr>
          <w:rFonts w:ascii="Arial" w:hAnsi="Arial" w:cs="Arial"/>
          <w:bCs/>
          <w:iCs/>
        </w:rPr>
        <w:t xml:space="preserve"> (</w:t>
      </w:r>
      <w:r w:rsidRPr="00E127B6">
        <w:rPr>
          <w:rFonts w:ascii="Arial" w:hAnsi="Arial" w:cs="Arial"/>
          <w:bCs/>
        </w:rPr>
        <w:t>Legal Transformation Center</w:t>
      </w:r>
      <w:r w:rsidRPr="00E127B6">
        <w:rPr>
          <w:rFonts w:ascii="Arial" w:hAnsi="Arial" w:cs="Arial"/>
          <w:bCs/>
          <w:iCs/>
        </w:rPr>
        <w:t xml:space="preserve"> – Belarus)</w:t>
      </w:r>
    </w:p>
    <w:p w:rsidR="005F1906" w:rsidRPr="00E127B6" w:rsidRDefault="005F1906" w:rsidP="005F1906">
      <w:pPr>
        <w:spacing w:after="0" w:line="240" w:lineRule="auto"/>
        <w:rPr>
          <w:rFonts w:ascii="Arial" w:hAnsi="Arial" w:cs="Arial"/>
        </w:rPr>
      </w:pPr>
    </w:p>
    <w:p w:rsidR="005F1906" w:rsidRPr="00E127B6" w:rsidRDefault="005F1906" w:rsidP="005F1906">
      <w:pPr>
        <w:spacing w:after="0" w:line="240" w:lineRule="auto"/>
        <w:ind w:left="2160" w:firstLine="720"/>
        <w:rPr>
          <w:rFonts w:ascii="Arial" w:hAnsi="Arial" w:cs="Arial"/>
          <w:bCs/>
          <w:iCs/>
        </w:rPr>
      </w:pPr>
    </w:p>
    <w:p w:rsidR="005F1906" w:rsidRPr="00E127B6" w:rsidRDefault="005F1906" w:rsidP="005F1906">
      <w:pPr>
        <w:spacing w:after="0" w:line="240" w:lineRule="auto"/>
        <w:rPr>
          <w:rFonts w:ascii="Arial" w:hAnsi="Arial" w:cs="Arial"/>
          <w:bCs/>
          <w:iCs/>
        </w:rPr>
      </w:pPr>
      <w:r w:rsidRPr="00E127B6">
        <w:rPr>
          <w:rFonts w:ascii="Arial" w:hAnsi="Arial" w:cs="Arial"/>
          <w:noProof/>
          <w:lang w:eastAsia="en-GB"/>
        </w:rPr>
        <w:drawing>
          <wp:inline distT="0" distB="0" distL="0" distR="0" wp14:anchorId="45220EBA" wp14:editId="469BCB70">
            <wp:extent cx="1390650" cy="219075"/>
            <wp:effectExtent l="0" t="0" r="0" b="9525"/>
            <wp:docPr id="9" name="Picture 9" descr="Description: http://www.mhg.ru/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ttp://www.mhg.ru/img/log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0650" cy="219075"/>
                    </a:xfrm>
                    <a:prstGeom prst="rect">
                      <a:avLst/>
                    </a:prstGeom>
                    <a:noFill/>
                    <a:ln>
                      <a:noFill/>
                    </a:ln>
                  </pic:spPr>
                </pic:pic>
              </a:graphicData>
            </a:graphic>
          </wp:inline>
        </w:drawing>
      </w:r>
      <w:r w:rsidRPr="00E127B6">
        <w:rPr>
          <w:rFonts w:ascii="Arial" w:hAnsi="Arial" w:cs="Arial"/>
          <w:bCs/>
          <w:iCs/>
        </w:rPr>
        <w:tab/>
        <w:t>Moscow Helsinki Group</w:t>
      </w:r>
    </w:p>
    <w:p w:rsidR="005F1906" w:rsidRPr="00E127B6" w:rsidRDefault="005F1906" w:rsidP="005F1906">
      <w:pPr>
        <w:spacing w:after="0" w:line="240" w:lineRule="auto"/>
        <w:rPr>
          <w:rFonts w:ascii="Arial" w:hAnsi="Arial" w:cs="Arial"/>
          <w:bCs/>
          <w:iCs/>
        </w:rPr>
      </w:pPr>
    </w:p>
    <w:p w:rsidR="005F1906" w:rsidRPr="00E127B6" w:rsidRDefault="005F1906" w:rsidP="005F1906">
      <w:pPr>
        <w:spacing w:after="0" w:line="240" w:lineRule="auto"/>
        <w:rPr>
          <w:rFonts w:ascii="Arial" w:hAnsi="Arial" w:cs="Arial"/>
          <w:bCs/>
          <w:iCs/>
        </w:rPr>
      </w:pPr>
      <w:r w:rsidRPr="00E127B6">
        <w:rPr>
          <w:rFonts w:ascii="Arial" w:hAnsi="Arial" w:cs="Arial"/>
          <w:noProof/>
          <w:color w:val="0000FF"/>
          <w:lang w:eastAsia="en-GB"/>
        </w:rPr>
        <w:drawing>
          <wp:inline distT="0" distB="0" distL="0" distR="0" wp14:anchorId="61D867AB" wp14:editId="460DFF1C">
            <wp:extent cx="1009650" cy="285750"/>
            <wp:effectExtent l="0" t="0" r="0" b="0"/>
            <wp:docPr id="8" name="Picture 8" descr="Description: Netherlands Helsinki Committe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Netherlands Helsinki Committe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9650" cy="285750"/>
                    </a:xfrm>
                    <a:prstGeom prst="rect">
                      <a:avLst/>
                    </a:prstGeom>
                    <a:noFill/>
                    <a:ln>
                      <a:noFill/>
                    </a:ln>
                  </pic:spPr>
                </pic:pic>
              </a:graphicData>
            </a:graphic>
          </wp:inline>
        </w:drawing>
      </w:r>
      <w:r w:rsidRPr="00E127B6">
        <w:rPr>
          <w:rFonts w:ascii="Arial" w:hAnsi="Arial" w:cs="Arial"/>
          <w:bCs/>
          <w:iCs/>
        </w:rPr>
        <w:tab/>
      </w:r>
      <w:r w:rsidRPr="00E127B6">
        <w:rPr>
          <w:rFonts w:ascii="Arial" w:hAnsi="Arial" w:cs="Arial"/>
          <w:bCs/>
          <w:iCs/>
        </w:rPr>
        <w:tab/>
        <w:t>Netherlands Helsinki Committee</w:t>
      </w:r>
    </w:p>
    <w:p w:rsidR="005F1906" w:rsidRPr="00E127B6" w:rsidRDefault="005F1906" w:rsidP="005F1906">
      <w:pPr>
        <w:spacing w:after="0" w:line="240" w:lineRule="auto"/>
        <w:rPr>
          <w:rFonts w:ascii="Arial" w:hAnsi="Arial" w:cs="Arial"/>
          <w:bCs/>
          <w:iCs/>
        </w:rPr>
      </w:pPr>
    </w:p>
    <w:p w:rsidR="005F1906" w:rsidRPr="00E127B6" w:rsidRDefault="005F1906" w:rsidP="005F1906">
      <w:pPr>
        <w:spacing w:after="0" w:line="240" w:lineRule="auto"/>
        <w:rPr>
          <w:rFonts w:ascii="Arial" w:hAnsi="Arial" w:cs="Arial"/>
          <w:bCs/>
          <w:iCs/>
        </w:rPr>
      </w:pPr>
      <w:r w:rsidRPr="00E127B6">
        <w:rPr>
          <w:rFonts w:ascii="Arial" w:hAnsi="Arial" w:cs="Arial"/>
          <w:noProof/>
          <w:lang w:eastAsia="en-GB"/>
        </w:rPr>
        <w:drawing>
          <wp:inline distT="0" distB="0" distL="0" distR="0" wp14:anchorId="2200B5E8" wp14:editId="104F4BDE">
            <wp:extent cx="390525" cy="361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525" cy="361950"/>
                    </a:xfrm>
                    <a:prstGeom prst="rect">
                      <a:avLst/>
                    </a:prstGeom>
                    <a:noFill/>
                    <a:ln>
                      <a:noFill/>
                    </a:ln>
                  </pic:spPr>
                </pic:pic>
              </a:graphicData>
            </a:graphic>
          </wp:inline>
        </w:drawing>
      </w:r>
      <w:r w:rsidRPr="00E127B6">
        <w:rPr>
          <w:rFonts w:ascii="Arial" w:hAnsi="Arial" w:cs="Arial"/>
          <w:bCs/>
          <w:iCs/>
        </w:rPr>
        <w:tab/>
      </w:r>
      <w:r w:rsidRPr="00E127B6">
        <w:rPr>
          <w:rFonts w:ascii="Arial" w:hAnsi="Arial" w:cs="Arial"/>
          <w:bCs/>
          <w:iCs/>
        </w:rPr>
        <w:tab/>
      </w:r>
      <w:r w:rsidRPr="00E127B6">
        <w:rPr>
          <w:rFonts w:ascii="Arial" w:hAnsi="Arial" w:cs="Arial"/>
          <w:bCs/>
          <w:iCs/>
        </w:rPr>
        <w:tab/>
      </w:r>
      <w:r w:rsidRPr="00E127B6">
        <w:rPr>
          <w:rFonts w:ascii="Arial" w:hAnsi="Arial" w:cs="Arial"/>
          <w:bCs/>
          <w:iCs/>
        </w:rPr>
        <w:tab/>
        <w:t>Norwegian Helsinki Committee</w:t>
      </w:r>
    </w:p>
    <w:p w:rsidR="005F1906" w:rsidRPr="00E127B6" w:rsidRDefault="005F1906" w:rsidP="005F1906">
      <w:pPr>
        <w:spacing w:after="0" w:line="240" w:lineRule="auto"/>
        <w:rPr>
          <w:rFonts w:ascii="Arial" w:hAnsi="Arial" w:cs="Arial"/>
          <w:bCs/>
          <w:iCs/>
        </w:rPr>
      </w:pPr>
    </w:p>
    <w:p w:rsidR="005F1906" w:rsidRPr="00E127B6" w:rsidRDefault="005F1906" w:rsidP="005F1906">
      <w:pPr>
        <w:spacing w:after="0" w:line="240" w:lineRule="auto"/>
        <w:rPr>
          <w:rFonts w:ascii="Arial" w:hAnsi="Arial" w:cs="Arial"/>
          <w:bCs/>
          <w:iCs/>
        </w:rPr>
      </w:pPr>
      <w:r w:rsidRPr="00E127B6">
        <w:rPr>
          <w:rFonts w:ascii="Arial" w:hAnsi="Arial" w:cs="Arial"/>
          <w:noProof/>
          <w:color w:val="0E6C88"/>
          <w:lang w:eastAsia="en-GB"/>
        </w:rPr>
        <w:drawing>
          <wp:inline distT="0" distB="0" distL="0" distR="0" wp14:anchorId="4D1E3B2B" wp14:editId="1BD0D151">
            <wp:extent cx="523875" cy="323850"/>
            <wp:effectExtent l="0" t="0" r="9525" b="0"/>
            <wp:docPr id="6" name="Picture 6" descr="Description: C:\Users\enolan\AppData\Local\Microsoft\Windows\Temporary Internet Files\Content.Outlook\6WFCU7QQ\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C:\Users\enolan\AppData\Local\Microsoft\Windows\Temporary Internet Files\Content.Outlook\6WFCU7QQ\Log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3875" cy="323850"/>
                    </a:xfrm>
                    <a:prstGeom prst="rect">
                      <a:avLst/>
                    </a:prstGeom>
                    <a:noFill/>
                    <a:ln>
                      <a:noFill/>
                    </a:ln>
                  </pic:spPr>
                </pic:pic>
              </a:graphicData>
            </a:graphic>
          </wp:inline>
        </w:drawing>
      </w:r>
      <w:r w:rsidRPr="00E127B6">
        <w:rPr>
          <w:rFonts w:ascii="Arial" w:hAnsi="Arial" w:cs="Arial"/>
          <w:color w:val="0E6C88"/>
        </w:rPr>
        <w:tab/>
      </w:r>
      <w:r w:rsidRPr="00E127B6">
        <w:rPr>
          <w:rFonts w:ascii="Arial" w:hAnsi="Arial" w:cs="Arial"/>
          <w:bCs/>
          <w:iCs/>
        </w:rPr>
        <w:tab/>
      </w:r>
      <w:r w:rsidRPr="00E127B6">
        <w:rPr>
          <w:rFonts w:ascii="Arial" w:hAnsi="Arial" w:cs="Arial"/>
          <w:bCs/>
          <w:iCs/>
        </w:rPr>
        <w:tab/>
        <w:t>Nota Bene (Tajikistan)</w:t>
      </w:r>
    </w:p>
    <w:p w:rsidR="005F1906" w:rsidRPr="00E127B6" w:rsidRDefault="005F1906" w:rsidP="005F1906">
      <w:pPr>
        <w:spacing w:after="0" w:line="240" w:lineRule="auto"/>
        <w:rPr>
          <w:rFonts w:ascii="Arial" w:hAnsi="Arial" w:cs="Arial"/>
          <w:bCs/>
          <w:iCs/>
        </w:rPr>
      </w:pPr>
    </w:p>
    <w:p w:rsidR="005F1906" w:rsidRPr="00E127B6" w:rsidRDefault="005F1906" w:rsidP="005F1906">
      <w:pPr>
        <w:spacing w:after="0" w:line="240" w:lineRule="auto"/>
        <w:rPr>
          <w:rFonts w:ascii="Arial" w:hAnsi="Arial" w:cs="Arial"/>
          <w:bCs/>
          <w:iCs/>
        </w:rPr>
      </w:pPr>
      <w:r w:rsidRPr="00E127B6">
        <w:rPr>
          <w:rFonts w:ascii="Arial" w:hAnsi="Arial" w:cs="Arial"/>
          <w:noProof/>
          <w:lang w:eastAsia="en-GB"/>
        </w:rPr>
        <w:drawing>
          <wp:inline distT="0" distB="0" distL="0" distR="0" wp14:anchorId="34FACB18" wp14:editId="144E3A2D">
            <wp:extent cx="600075" cy="381000"/>
            <wp:effectExtent l="0" t="0" r="9525" b="0"/>
            <wp:docPr id="5" name="Picture 5" descr="Description: C:\Users\enolan\AppData\Local\Microsoft\Windows\Temporary Internet Files\Content.Outlook\6WFCU7QQ\pin_logo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enolan\AppData\Local\Microsoft\Windows\Temporary Internet Files\Content.Outlook\6WFCU7QQ\pin_logo_e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0075" cy="381000"/>
                    </a:xfrm>
                    <a:prstGeom prst="rect">
                      <a:avLst/>
                    </a:prstGeom>
                    <a:noFill/>
                    <a:ln>
                      <a:noFill/>
                    </a:ln>
                  </pic:spPr>
                </pic:pic>
              </a:graphicData>
            </a:graphic>
          </wp:inline>
        </w:drawing>
      </w:r>
      <w:r w:rsidRPr="00E127B6">
        <w:rPr>
          <w:rFonts w:ascii="Arial" w:hAnsi="Arial" w:cs="Arial"/>
          <w:bCs/>
          <w:iCs/>
        </w:rPr>
        <w:tab/>
      </w:r>
      <w:r w:rsidRPr="00E127B6">
        <w:rPr>
          <w:rFonts w:ascii="Arial" w:hAnsi="Arial" w:cs="Arial"/>
          <w:bCs/>
          <w:iCs/>
        </w:rPr>
        <w:tab/>
      </w:r>
      <w:r w:rsidRPr="00E127B6">
        <w:rPr>
          <w:rFonts w:ascii="Arial" w:hAnsi="Arial" w:cs="Arial"/>
          <w:bCs/>
          <w:iCs/>
        </w:rPr>
        <w:tab/>
        <w:t>People in Need (Czech Republic)</w:t>
      </w:r>
    </w:p>
    <w:p w:rsidR="005F1906" w:rsidRPr="00E127B6" w:rsidRDefault="005F1906" w:rsidP="005F1906">
      <w:pPr>
        <w:spacing w:after="0" w:line="240" w:lineRule="auto"/>
        <w:rPr>
          <w:rFonts w:ascii="Arial" w:hAnsi="Arial" w:cs="Arial"/>
          <w:bCs/>
          <w:iCs/>
        </w:rPr>
      </w:pPr>
    </w:p>
    <w:p w:rsidR="005F1906" w:rsidRPr="00E127B6" w:rsidRDefault="005F1906" w:rsidP="005F1906">
      <w:pPr>
        <w:spacing w:after="0" w:line="240" w:lineRule="auto"/>
        <w:rPr>
          <w:rFonts w:ascii="Arial" w:hAnsi="Arial" w:cs="Arial"/>
          <w:bCs/>
          <w:iCs/>
        </w:rPr>
      </w:pPr>
      <w:r w:rsidRPr="00E127B6">
        <w:rPr>
          <w:rFonts w:ascii="Arial" w:hAnsi="Arial" w:cs="Arial"/>
          <w:noProof/>
          <w:color w:val="7A346C"/>
          <w:lang w:eastAsia="en-GB"/>
        </w:rPr>
        <w:drawing>
          <wp:inline distT="0" distB="0" distL="0" distR="0" wp14:anchorId="181A9DC0" wp14:editId="50229A94">
            <wp:extent cx="828675" cy="257175"/>
            <wp:effectExtent l="0" t="0" r="9525" b="9525"/>
            <wp:docPr id="4" name="Picture 4" descr="Description: Promo-Lex O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Promo-Lex O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E127B6">
        <w:rPr>
          <w:rFonts w:ascii="Arial" w:hAnsi="Arial" w:cs="Arial"/>
          <w:bCs/>
          <w:iCs/>
        </w:rPr>
        <w:tab/>
      </w:r>
      <w:r w:rsidRPr="00E127B6">
        <w:rPr>
          <w:rFonts w:ascii="Arial" w:hAnsi="Arial" w:cs="Arial"/>
          <w:bCs/>
          <w:iCs/>
        </w:rPr>
        <w:tab/>
      </w:r>
      <w:r w:rsidRPr="00E127B6">
        <w:rPr>
          <w:rFonts w:ascii="Arial" w:hAnsi="Arial" w:cs="Arial"/>
          <w:bCs/>
          <w:iCs/>
        </w:rPr>
        <w:tab/>
        <w:t>Promo LEX Association (Moldova)</w:t>
      </w:r>
    </w:p>
    <w:p w:rsidR="005F1906" w:rsidRPr="00E127B6" w:rsidRDefault="005F1906" w:rsidP="005F1906">
      <w:pPr>
        <w:spacing w:after="0" w:line="240" w:lineRule="auto"/>
        <w:rPr>
          <w:rFonts w:ascii="Arial" w:hAnsi="Arial" w:cs="Arial"/>
          <w:bCs/>
          <w:iCs/>
        </w:rPr>
      </w:pPr>
    </w:p>
    <w:p w:rsidR="005F1906" w:rsidRPr="00E127B6" w:rsidRDefault="005F1906" w:rsidP="005F1906">
      <w:pPr>
        <w:spacing w:after="0" w:line="240" w:lineRule="auto"/>
        <w:rPr>
          <w:rFonts w:ascii="Arial" w:hAnsi="Arial" w:cs="Arial"/>
        </w:rPr>
      </w:pPr>
      <w:r w:rsidRPr="00E127B6">
        <w:rPr>
          <w:rFonts w:ascii="Arial" w:eastAsia="SimSun" w:hAnsi="Arial" w:cs="Arial"/>
          <w:b/>
          <w:noProof/>
          <w:lang w:eastAsia="en-GB"/>
        </w:rPr>
        <w:drawing>
          <wp:inline distT="0" distB="0" distL="0" distR="0" wp14:anchorId="5A90F2B6" wp14:editId="05BC0CE2">
            <wp:extent cx="476250" cy="323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solidFill>
                      <a:srgbClr val="FFFFFF"/>
                    </a:solidFill>
                    <a:ln>
                      <a:noFill/>
                    </a:ln>
                  </pic:spPr>
                </pic:pic>
              </a:graphicData>
            </a:graphic>
          </wp:inline>
        </w:drawing>
      </w:r>
      <w:r w:rsidRPr="00E127B6">
        <w:rPr>
          <w:rFonts w:ascii="Arial" w:hAnsi="Arial" w:cs="Arial"/>
        </w:rPr>
        <w:tab/>
      </w:r>
      <w:r w:rsidRPr="00E127B6">
        <w:rPr>
          <w:rFonts w:ascii="Arial" w:hAnsi="Arial" w:cs="Arial"/>
        </w:rPr>
        <w:tab/>
      </w:r>
      <w:r w:rsidRPr="00E127B6">
        <w:rPr>
          <w:rFonts w:ascii="Arial" w:hAnsi="Arial" w:cs="Arial"/>
        </w:rPr>
        <w:tab/>
        <w:t>Youth Human Rights Movement</w:t>
      </w:r>
      <w:r w:rsidR="00E07CBF" w:rsidRPr="00E127B6">
        <w:rPr>
          <w:rFonts w:ascii="Arial" w:hAnsi="Arial" w:cs="Arial"/>
        </w:rPr>
        <w:t xml:space="preserve"> (Russia)</w:t>
      </w:r>
    </w:p>
    <w:p w:rsidR="005F1906" w:rsidRPr="00E127B6" w:rsidRDefault="005F1906" w:rsidP="005F1906">
      <w:pPr>
        <w:spacing w:after="0" w:line="240" w:lineRule="auto"/>
        <w:rPr>
          <w:rFonts w:ascii="Arial" w:hAnsi="Arial" w:cs="Arial"/>
        </w:rPr>
      </w:pPr>
    </w:p>
    <w:p w:rsidR="005F1906" w:rsidRPr="00E127B6" w:rsidRDefault="005F1906" w:rsidP="005F1906">
      <w:pPr>
        <w:rPr>
          <w:rFonts w:ascii="Arial" w:hAnsi="Arial" w:cs="Arial"/>
        </w:rPr>
      </w:pPr>
    </w:p>
    <w:p w:rsidR="005F1906" w:rsidRPr="00E127B6" w:rsidRDefault="005F1906" w:rsidP="005F1906">
      <w:pPr>
        <w:rPr>
          <w:rFonts w:ascii="Arial" w:hAnsi="Arial" w:cs="Arial"/>
        </w:rPr>
      </w:pPr>
    </w:p>
    <w:p w:rsidR="008D370B" w:rsidRPr="00912D8C" w:rsidRDefault="008D370B" w:rsidP="00912D8C"/>
    <w:sectPr w:rsidR="008D370B" w:rsidRPr="00912D8C" w:rsidSect="006047A5">
      <w:headerReference w:type="default" r:id="rId45"/>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D57" w:rsidRDefault="00462D57" w:rsidP="006047A5">
      <w:pPr>
        <w:spacing w:after="0" w:line="240" w:lineRule="auto"/>
      </w:pPr>
      <w:r>
        <w:separator/>
      </w:r>
    </w:p>
  </w:endnote>
  <w:endnote w:type="continuationSeparator" w:id="0">
    <w:p w:rsidR="00462D57" w:rsidRDefault="00462D57" w:rsidP="00604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D57" w:rsidRDefault="00462D57" w:rsidP="006047A5">
      <w:pPr>
        <w:spacing w:after="0" w:line="240" w:lineRule="auto"/>
      </w:pPr>
      <w:r>
        <w:separator/>
      </w:r>
    </w:p>
  </w:footnote>
  <w:footnote w:type="continuationSeparator" w:id="0">
    <w:p w:rsidR="00462D57" w:rsidRDefault="00462D57" w:rsidP="006047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7A5" w:rsidRDefault="006A0BBB">
    <w:pPr>
      <w:pStyle w:val="Header"/>
    </w:pPr>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1268730</wp:posOffset>
              </wp:positionH>
              <wp:positionV relativeFrom="paragraph">
                <wp:posOffset>372110</wp:posOffset>
              </wp:positionV>
              <wp:extent cx="4672965" cy="313690"/>
              <wp:effectExtent l="1905" t="635" r="190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965" cy="313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47A5" w:rsidRPr="006047A5" w:rsidRDefault="006047A5" w:rsidP="006776CA">
                          <w:pPr>
                            <w:pStyle w:val="Header"/>
                            <w:rPr>
                              <w:rFonts w:asciiTheme="majorHAnsi" w:hAnsiTheme="majorHAnsi"/>
                            </w:rPr>
                          </w:pPr>
                          <w:r w:rsidRPr="006047A5">
                            <w:rPr>
                              <w:rFonts w:asciiTheme="majorHAnsi" w:hAnsiTheme="majorHAnsi"/>
                            </w:rPr>
                            <w:t>www.civicsolidarity.org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99.9pt;margin-top:29.3pt;width:367.95pt;height:2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vyhAIAAA8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" stroked="f">
              <v:textbox>
                <w:txbxContent>
                  <w:p w:rsidR="006047A5" w:rsidRPr="006047A5" w:rsidRDefault="006047A5" w:rsidP="006776CA">
                    <w:pPr>
                      <w:pStyle w:val="Header"/>
                      <w:rPr>
                        <w:rFonts w:asciiTheme="majorHAnsi" w:hAnsiTheme="majorHAnsi"/>
                      </w:rPr>
                    </w:pPr>
                    <w:r w:rsidRPr="006047A5">
                      <w:rPr>
                        <w:rFonts w:asciiTheme="majorHAnsi" w:hAnsiTheme="majorHAnsi"/>
                      </w:rPr>
                      <w:t>www.civicsolidarity.org</w:t>
                    </w:r>
                  </w:p>
                </w:txbxContent>
              </v:textbox>
            </v:shape>
          </w:pict>
        </mc:Fallback>
      </mc:AlternateContent>
    </w:r>
    <w:r w:rsidR="003962C8">
      <w:rPr>
        <w:noProof/>
        <w:lang w:val="en-GB" w:eastAsia="en-GB"/>
      </w:rPr>
      <w:drawing>
        <wp:anchor distT="0" distB="0" distL="114300" distR="114300" simplePos="0" relativeHeight="251661312" behindDoc="0" locked="0" layoutInCell="1" allowOverlap="1">
          <wp:simplePos x="0" y="0"/>
          <wp:positionH relativeFrom="margin">
            <wp:posOffset>114300</wp:posOffset>
          </wp:positionH>
          <wp:positionV relativeFrom="paragraph">
            <wp:posOffset>-142875</wp:posOffset>
          </wp:positionV>
          <wp:extent cx="1152525" cy="752475"/>
          <wp:effectExtent l="19050" t="0" r="9525" b="0"/>
          <wp:wrapNone/>
          <wp:docPr id="1" name="Picture 0" descr="civi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vic-logo.png"/>
                  <pic:cNvPicPr/>
                </pic:nvPicPr>
                <pic:blipFill>
                  <a:blip r:embed="rId1"/>
                  <a:stretch>
                    <a:fillRect/>
                  </a:stretch>
                </pic:blipFill>
                <pic:spPr>
                  <a:xfrm>
                    <a:off x="0" y="0"/>
                    <a:ext cx="1152525" cy="7524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84A21"/>
    <w:multiLevelType w:val="hybridMultilevel"/>
    <w:tmpl w:val="09126FA0"/>
    <w:lvl w:ilvl="0" w:tplc="14009CD4">
      <w:start w:val="2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7A5"/>
    <w:rsid w:val="000639D9"/>
    <w:rsid w:val="00095F7F"/>
    <w:rsid w:val="00191F96"/>
    <w:rsid w:val="001D0882"/>
    <w:rsid w:val="001D7A8B"/>
    <w:rsid w:val="00332C38"/>
    <w:rsid w:val="003746A1"/>
    <w:rsid w:val="003962C8"/>
    <w:rsid w:val="003A2663"/>
    <w:rsid w:val="003D07E3"/>
    <w:rsid w:val="0041401B"/>
    <w:rsid w:val="00462D57"/>
    <w:rsid w:val="0053456B"/>
    <w:rsid w:val="00552FD6"/>
    <w:rsid w:val="005544CE"/>
    <w:rsid w:val="00591072"/>
    <w:rsid w:val="005F1906"/>
    <w:rsid w:val="006047A5"/>
    <w:rsid w:val="006352BC"/>
    <w:rsid w:val="00673A07"/>
    <w:rsid w:val="006776CA"/>
    <w:rsid w:val="006A0BBB"/>
    <w:rsid w:val="006B22DF"/>
    <w:rsid w:val="007303B7"/>
    <w:rsid w:val="0081429C"/>
    <w:rsid w:val="008406DF"/>
    <w:rsid w:val="00871A0C"/>
    <w:rsid w:val="008771EE"/>
    <w:rsid w:val="008D370B"/>
    <w:rsid w:val="00912D8C"/>
    <w:rsid w:val="009D1727"/>
    <w:rsid w:val="00A31CCA"/>
    <w:rsid w:val="00C92EB5"/>
    <w:rsid w:val="00CE30AC"/>
    <w:rsid w:val="00DE525F"/>
    <w:rsid w:val="00DF15BD"/>
    <w:rsid w:val="00E07CBF"/>
    <w:rsid w:val="00E127B6"/>
    <w:rsid w:val="00E610BE"/>
    <w:rsid w:val="00FB47FF"/>
    <w:rsid w:val="00FC1E8C"/>
    <w:rsid w:val="00FC1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072"/>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47A5"/>
    <w:pPr>
      <w:tabs>
        <w:tab w:val="center" w:pos="4680"/>
        <w:tab w:val="right" w:pos="9360"/>
      </w:tabs>
      <w:spacing w:after="0"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6047A5"/>
  </w:style>
  <w:style w:type="paragraph" w:styleId="Footer">
    <w:name w:val="footer"/>
    <w:basedOn w:val="Normal"/>
    <w:link w:val="FooterChar"/>
    <w:uiPriority w:val="99"/>
    <w:unhideWhenUsed/>
    <w:rsid w:val="006047A5"/>
    <w:pPr>
      <w:tabs>
        <w:tab w:val="center" w:pos="4680"/>
        <w:tab w:val="right" w:pos="9360"/>
      </w:tabs>
      <w:spacing w:after="0" w:line="240" w:lineRule="auto"/>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6047A5"/>
  </w:style>
  <w:style w:type="paragraph" w:styleId="BalloonText">
    <w:name w:val="Balloon Text"/>
    <w:basedOn w:val="Normal"/>
    <w:link w:val="BalloonTextChar"/>
    <w:uiPriority w:val="99"/>
    <w:semiHidden/>
    <w:unhideWhenUsed/>
    <w:rsid w:val="006047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7A5"/>
    <w:rPr>
      <w:rFonts w:ascii="Tahoma" w:hAnsi="Tahoma" w:cs="Tahoma"/>
      <w:sz w:val="16"/>
      <w:szCs w:val="16"/>
    </w:rPr>
  </w:style>
  <w:style w:type="character" w:styleId="Emphasis">
    <w:name w:val="Emphasis"/>
    <w:uiPriority w:val="20"/>
    <w:qFormat/>
    <w:rsid w:val="00591072"/>
    <w:rPr>
      <w:i/>
      <w:iCs/>
    </w:rPr>
  </w:style>
  <w:style w:type="character" w:customStyle="1" w:styleId="st">
    <w:name w:val="st"/>
    <w:basedOn w:val="DefaultParagraphFont"/>
    <w:rsid w:val="006352BC"/>
  </w:style>
  <w:style w:type="paragraph" w:styleId="ListParagraph">
    <w:name w:val="List Paragraph"/>
    <w:basedOn w:val="Normal"/>
    <w:uiPriority w:val="34"/>
    <w:qFormat/>
    <w:rsid w:val="006A0BB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072"/>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47A5"/>
    <w:pPr>
      <w:tabs>
        <w:tab w:val="center" w:pos="4680"/>
        <w:tab w:val="right" w:pos="9360"/>
      </w:tabs>
      <w:spacing w:after="0"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6047A5"/>
  </w:style>
  <w:style w:type="paragraph" w:styleId="Footer">
    <w:name w:val="footer"/>
    <w:basedOn w:val="Normal"/>
    <w:link w:val="FooterChar"/>
    <w:uiPriority w:val="99"/>
    <w:unhideWhenUsed/>
    <w:rsid w:val="006047A5"/>
    <w:pPr>
      <w:tabs>
        <w:tab w:val="center" w:pos="4680"/>
        <w:tab w:val="right" w:pos="9360"/>
      </w:tabs>
      <w:spacing w:after="0" w:line="240" w:lineRule="auto"/>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6047A5"/>
  </w:style>
  <w:style w:type="paragraph" w:styleId="BalloonText">
    <w:name w:val="Balloon Text"/>
    <w:basedOn w:val="Normal"/>
    <w:link w:val="BalloonTextChar"/>
    <w:uiPriority w:val="99"/>
    <w:semiHidden/>
    <w:unhideWhenUsed/>
    <w:rsid w:val="006047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7A5"/>
    <w:rPr>
      <w:rFonts w:ascii="Tahoma" w:hAnsi="Tahoma" w:cs="Tahoma"/>
      <w:sz w:val="16"/>
      <w:szCs w:val="16"/>
    </w:rPr>
  </w:style>
  <w:style w:type="character" w:styleId="Emphasis">
    <w:name w:val="Emphasis"/>
    <w:uiPriority w:val="20"/>
    <w:qFormat/>
    <w:rsid w:val="00591072"/>
    <w:rPr>
      <w:i/>
      <w:iCs/>
    </w:rPr>
  </w:style>
  <w:style w:type="character" w:customStyle="1" w:styleId="st">
    <w:name w:val="st"/>
    <w:basedOn w:val="DefaultParagraphFont"/>
    <w:rsid w:val="006352BC"/>
  </w:style>
  <w:style w:type="paragraph" w:styleId="ListParagraph">
    <w:name w:val="List Paragraph"/>
    <w:basedOn w:val="Normal"/>
    <w:uiPriority w:val="34"/>
    <w:qFormat/>
    <w:rsid w:val="006A0B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74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elhelcom.org/en"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promolex.md/index.php"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bghelsinki.org/en/"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www.nhc.nl/en/home/" TargetMode="External"/><Relationship Id="rId40" Type="http://schemas.openxmlformats.org/officeDocument/2006/relationships/image" Target="media/image26.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humanrightshouse.org/"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images.google.com/imgres?q=article+19&amp;hl=en&amp;gbv=2&amp;biw=1024&amp;bih=726&amp;tbm=isch&amp;tbnid=FvlJZzM3O5lWMM:&amp;imgrefurl=http://www.freewordonline.com/content/2011/10/article-19-to-join-arab-international-media-support-delegation/&amp;docid=sC_om0EBvIGkNM&amp;imgurl=http://www.freewordonline.com/assets/public/images/LOGO_ARTICLE_19_Logo.jpg&amp;w=819&amp;h=421&amp;ei=1i0YT_b0O5PegQfV-LjhCw&amp;zoom=1&amp;iact=rc&amp;dur=479&amp;sig=113718503191902989134&amp;page=2&amp;tbnh=107&amp;tbnw=208&amp;start=12&amp;ndsp=17&amp;ved=1t:429,r:5,s:12&amp;tx=118&amp;ty=75"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hyperlink" Target="http://nplusonemag.com/pussy-riot-closing-statements" TargetMode="Externa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52B65-846E-4B7D-BF6D-FA00884EF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836</Words>
  <Characters>4767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nadica.krstovic</dc:creator>
  <cp:lastModifiedBy>Eleanor Nolan</cp:lastModifiedBy>
  <cp:revision>2</cp:revision>
  <cp:lastPrinted>2012-08-22T12:43:00Z</cp:lastPrinted>
  <dcterms:created xsi:type="dcterms:W3CDTF">2012-08-22T12:48:00Z</dcterms:created>
  <dcterms:modified xsi:type="dcterms:W3CDTF">2012-08-22T12:48:00Z</dcterms:modified>
</cp:coreProperties>
</file>